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BDDD" w14:textId="77777777" w:rsidR="00EE318A" w:rsidRPr="00EE318A" w:rsidRDefault="00EE318A" w:rsidP="00EE318A">
      <w:pPr>
        <w:rPr>
          <w:vanish/>
        </w:rPr>
      </w:pPr>
      <w:r w:rsidRPr="00EE318A">
        <w:rPr>
          <w:vanish/>
        </w:rPr>
        <w:t>Początek formularza</w:t>
      </w:r>
    </w:p>
    <w:p w14:paraId="21163E8C" w14:textId="77777777" w:rsidR="00EE318A" w:rsidRPr="00EE318A" w:rsidRDefault="00EE318A" w:rsidP="00EE318A">
      <w:r w:rsidRPr="00EE318A">
        <w:rPr>
          <w:b/>
          <w:bCs/>
        </w:rPr>
        <w:t>ADMINISTRATOR DANYCH</w:t>
      </w:r>
    </w:p>
    <w:p w14:paraId="6D6A4857" w14:textId="77777777" w:rsidR="00EE318A" w:rsidRPr="00EE318A" w:rsidRDefault="00EE318A" w:rsidP="00EE318A">
      <w:r w:rsidRPr="00EE318A">
        <w:t>Administratorami Państwa danych osobowych jest:</w:t>
      </w:r>
    </w:p>
    <w:p w14:paraId="7733B45C" w14:textId="77777777" w:rsidR="00EE318A" w:rsidRDefault="00EE318A" w:rsidP="00EE318A">
      <w:r w:rsidRPr="00EE318A">
        <w:t>Lake Hill Sp. z o.o.  Aleja Jana Pawła II 12, 00-124 Warszawa NIP 5252687401</w:t>
      </w:r>
      <w:r>
        <w:t>.</w:t>
      </w:r>
    </w:p>
    <w:p w14:paraId="64759347" w14:textId="159B3160" w:rsidR="00EE318A" w:rsidRPr="00EE318A" w:rsidRDefault="00EE318A" w:rsidP="00EE318A">
      <w:r w:rsidRPr="00EE318A">
        <w:t>Kontakt z Administratorem w sprawie ochrony danych osobowych jest możliwy pod adresem e-mail:</w:t>
      </w:r>
    </w:p>
    <w:p w14:paraId="0D9FF74B" w14:textId="77777777" w:rsidR="00EE318A" w:rsidRPr="00EE318A" w:rsidRDefault="00EE318A" w:rsidP="00EE318A">
      <w:r w:rsidRPr="00EE318A">
        <w:rPr>
          <w:b/>
          <w:bCs/>
        </w:rPr>
        <w:t>biuro@europlan.pl</w:t>
      </w:r>
    </w:p>
    <w:p w14:paraId="4CDEAC52" w14:textId="77777777" w:rsidR="00EE318A" w:rsidRPr="00EE318A" w:rsidRDefault="00EE318A" w:rsidP="00EE318A">
      <w:r w:rsidRPr="00EE318A">
        <w:t>Administrator dokłada szczególnej staranności w celu ochrony interesów osób, których dane dotyczą, a w szczególności zapewnia, że zbierane przez niego dane są przetwarzane zgodnie z prawem, zbierane dla oznaczonych, zgodnych z prawem celów i niepoddawane dalszemu przetwarzaniu niezgodnemu z tymi celami, merytorycznie poprawne i adekwatne w stosunku do celów, w jakich są przetwarzane, oraz przechowywane w postaci umożliwiającej identyfikację osób, których dotyczą, nie dłużej niż jest to niezbędne do osiągnięcia celu przetwarzania. Administrator przykłada także szczególną wagę do polityki informowania Państwa o wszystkim co dotyczy danych osobowych, podanych przez Państwa w ramach kontaktów ze Spółką, jak również w pełnym zakresie zapewnia bezpieczeństwo danych osobowych, w tym gwarantuje wpływ na zakres przetwarzanych danych oraz ułatwia wykonywanie wszelkich przysługujących Państwu praw.</w:t>
      </w:r>
    </w:p>
    <w:p w14:paraId="1585A8D9" w14:textId="77777777" w:rsidR="00EE318A" w:rsidRPr="00EE318A" w:rsidRDefault="00EE318A" w:rsidP="00EE318A">
      <w:r w:rsidRPr="00EE318A">
        <w:rPr>
          <w:b/>
          <w:bCs/>
        </w:rPr>
        <w:t>CELE I PODSTAWY PRZETWARZANIA DANYCH OSOBOWYCH</w:t>
      </w:r>
    </w:p>
    <w:p w14:paraId="43AB4541" w14:textId="77777777" w:rsidR="00EE318A" w:rsidRPr="00EE318A" w:rsidRDefault="00EE318A" w:rsidP="00EE318A">
      <w:r w:rsidRPr="00EE318A">
        <w:t>Administrator przetwarza Państwa dane osobowe — w różnych celach, jednak zawsze zgodnie z prawem. Poniżej znajdziecie Państwo wyszczególnione cele przetwarzania danych osobowych wraz z podstawami prawnymi.</w:t>
      </w:r>
    </w:p>
    <w:p w14:paraId="1C8C9FD7" w14:textId="77777777" w:rsidR="00EE318A" w:rsidRPr="00EE318A" w:rsidRDefault="00EE318A" w:rsidP="00EE318A">
      <w:r w:rsidRPr="00EE318A">
        <w:t>W celu obsługi zapytania przesłanego przez formularz kontaktowy lub bezpośrednio drogą elektroniczną przetwarzamy podane dane osobowe, jak: imię, nazwisko, dane kontaktowe. Podstawą prawną takiego przetwarzania danych jest art. 6 ust. 1 lit. b RODO. Jeżeli zdecydujecie się Państwo podać również inne dane, uznajemy, że wyrazili Państwo zgodę na przetwarzanie również tych danych — wtedy podstawą prawną takiego przetwarzania jest art. 6 ust. 1 lit. a RODO, który pozwala przetwarzać dane osobowe na podstawie dobrowolnie udzielonej zgody;</w:t>
      </w:r>
    </w:p>
    <w:p w14:paraId="59DCAAAF" w14:textId="77777777" w:rsidR="00EE318A" w:rsidRPr="00EE318A" w:rsidRDefault="00EE318A" w:rsidP="00EE318A">
      <w:r w:rsidRPr="00EE318A">
        <w:t>W przypadku przyjęcia oferty/złożenia zamówienia – w celu zawarcia i realizacji umowy, tj. w oparciu o art. 6 ust. 1 lit. b RODO przetwarzamy takie dane osobowe jak: imię i nazwisko (jeżeli nazwisko zostało podane) lub ewentualnie firmę, adres zamieszkania (jeżeli został podany), numer PESEL lub numer NIP (jeżeli został podany), adres e-mail, numer zlecenia.</w:t>
      </w:r>
    </w:p>
    <w:p w14:paraId="018CE288" w14:textId="77777777" w:rsidR="00EE318A" w:rsidRPr="00EE318A" w:rsidRDefault="00EE318A" w:rsidP="00EE318A">
      <w:r w:rsidRPr="00EE318A">
        <w:t>W celu ustalenia, dochodzenia lub obrony przed roszczeniami przetwarzamy takie dane osobowe, jak: imię i nazwisko (jeżeli nazwisko zostało podane) lub ewentualnie firmę, adres zamieszkania (jeżeli został podany), numer PESEL lub numer NIP (jeżeli został podany), adres e-mail, numer zlecenia.</w:t>
      </w:r>
    </w:p>
    <w:p w14:paraId="14DB1E8D" w14:textId="77777777" w:rsidR="00EE318A" w:rsidRPr="00EE318A" w:rsidRDefault="00EE318A" w:rsidP="00EE318A">
      <w:r w:rsidRPr="00EE318A">
        <w:t>Podstawą prawną takiego przetwarzania danych jest art. 6 ust. 1 lit. f RODO, który pozwala przetwarzać dane osobowe, jeżeli tym sposobem Administrator Danych Osobowych realizuje swój prawnie uzasadniony interes (w tym przypadku interesem Spółki jest posiadanie danych osobowych, które pozwolą ustalić, dochodzić lub bronić się przed roszczeniami, w tym klientów i osób trzecich);</w:t>
      </w:r>
    </w:p>
    <w:p w14:paraId="352FC1F8" w14:textId="77777777" w:rsidR="00EE318A" w:rsidRPr="00EE318A" w:rsidRDefault="00EE318A" w:rsidP="00EE318A">
      <w:r w:rsidRPr="00EE318A">
        <w:t xml:space="preserve">W celu archiwalnym i dowodowym przetwarzamy takie dane osobowe, jak: imię i nazwisko (jeżeli zostało podane), adres e-mail, numer zlecenia — na potrzeby zabezpieczenia informacji, które mogą służyć wykazywaniu faktów o znaczeniu prawnym. Podstawą prawną takiego przetwarzania danych jest art. 6 ust. 1 lit. f RODO, który pozwala przetwarzać dane osobowe, jeżeli tym sposobem Administrator Danych Osobowych realizuje swój prawnie uzasadniony interes (w tym przypadku </w:t>
      </w:r>
      <w:r w:rsidRPr="00EE318A">
        <w:lastRenderedPageBreak/>
        <w:t>interesem Spółki jest posiadanie danych osobowych, które pozwolą dowieść pewnych faktów związanych z realizacją usług, np. gdy jakiś organ państwowy tego zażąda);</w:t>
      </w:r>
    </w:p>
    <w:p w14:paraId="043115A9" w14:textId="77777777" w:rsidR="00EE318A" w:rsidRPr="00EE318A" w:rsidRDefault="00EE318A" w:rsidP="00EE318A">
      <w:r w:rsidRPr="00EE318A">
        <w:t>W celu realizacji obowiązków nałożonych na Administratora przepisami prawa (art. 6 ust. 1 lit. c RODO)</w:t>
      </w:r>
    </w:p>
    <w:p w14:paraId="6A18A5F5" w14:textId="77777777" w:rsidR="00EE318A" w:rsidRPr="00EE318A" w:rsidRDefault="00EE318A" w:rsidP="00EE318A">
      <w:r w:rsidRPr="00EE318A">
        <w:t>W celu analitycznym, tj. badania i analizowania aktywności na stronie internetowej należącej do Spółki, przetwarzamy takie dane osobowe, jak: data i godzina odwiedzin strony, rodzaj systemu operacyjnego, przybliżona lokalizacja, rodzaj przeglądarki internetowej wykorzystywanej do przeglądania strony, czas spędzony na stronie, odwiedzone podstrony, podstrona, gdzie wypełniono formularz kontaktowy. Podstawą prawną takiego przetwarzania danych jest art. 6 ust. 1 lit. f RODO, który pozwala przetwarzać dane osobowe, jeżeli tym sposobem Administrator Danych Osobowych realizuje swój prawnie uzasadniony interes (w tym przypadku interesem Spółki jest poznanie aktywności klientów na stronie internetowej);</w:t>
      </w:r>
    </w:p>
    <w:p w14:paraId="4EA39AFB" w14:textId="77777777" w:rsidR="00EE318A" w:rsidRPr="00EE318A" w:rsidRDefault="00EE318A" w:rsidP="00EE318A">
      <w:r w:rsidRPr="00EE318A">
        <w:t xml:space="preserve">W celu wykorzystywania </w:t>
      </w:r>
      <w:proofErr w:type="spellStart"/>
      <w:r w:rsidRPr="00EE318A">
        <w:t>cookies</w:t>
      </w:r>
      <w:proofErr w:type="spellEnd"/>
      <w:r w:rsidRPr="00EE318A">
        <w:t xml:space="preserve"> na stronie internetowej przetwarzamy takie informacje tekstowe (</w:t>
      </w:r>
      <w:proofErr w:type="spellStart"/>
      <w:r w:rsidRPr="00EE318A">
        <w:t>cookies</w:t>
      </w:r>
      <w:proofErr w:type="spellEnd"/>
      <w:r w:rsidRPr="00EE318A">
        <w:t xml:space="preserve"> zostaną opisane w odrębnym punkcie). Podstawą prawną takiego przetwarzania jest art. 6 ust. 1 lit. a RODO, który pozwala przetwarzać dane osobowe na podstawie dobrowolnie udzielonej zgody (przy pierwszym wejściu na stronę internetową pojawia się zapytanie o zgodę na wykorzystanie </w:t>
      </w:r>
      <w:proofErr w:type="spellStart"/>
      <w:r w:rsidRPr="00EE318A">
        <w:t>cookies</w:t>
      </w:r>
      <w:proofErr w:type="spellEnd"/>
      <w:r w:rsidRPr="00EE318A">
        <w:t>);</w:t>
      </w:r>
    </w:p>
    <w:p w14:paraId="757D71C9" w14:textId="77777777" w:rsidR="00EE318A" w:rsidRPr="00EE318A" w:rsidRDefault="00EE318A" w:rsidP="00EE318A">
      <w:r w:rsidRPr="00EE318A">
        <w:t>W celu administrowania stroną internetową przetwarzamy takie dane osobowe, jak:</w:t>
      </w:r>
    </w:p>
    <w:p w14:paraId="68832DB8" w14:textId="77777777" w:rsidR="00EE318A" w:rsidRPr="00EE318A" w:rsidRDefault="00EE318A" w:rsidP="00EE318A">
      <w:r w:rsidRPr="00EE318A">
        <w:t>adres IP, data i czas serwera, informacje o przeglądarce internetowej, informacje o systemie operacyjnym — dane te są zapisywane automatycznie w tzw. logach serwera, przy każdorazowym korzystaniu ze strony należącej do Spółki. Administrowanie stroną internetową bez użycia serwera i bez tego automatycznego zapisu nie byłoby możliwe. Podstawą prawną takiego przetwarzania danych jest art. 6 ust. 1 lit. f RODO, który pozwala przetwarzać dane osobowe, jeżeli tym sposobem Administrator Danych Osobowych realizuje swój prawnie uzasadniony interes (w tym przypadku interesem Spółki jest administrowanie stroną internetową);</w:t>
      </w:r>
    </w:p>
    <w:p w14:paraId="0B7DD5DF" w14:textId="77777777" w:rsidR="00EE318A" w:rsidRPr="00EE318A" w:rsidRDefault="00EE318A" w:rsidP="00EE318A">
      <w:r w:rsidRPr="00EE318A">
        <w:rPr>
          <w:b/>
          <w:bCs/>
        </w:rPr>
        <w:t>COOKIES</w:t>
      </w:r>
    </w:p>
    <w:p w14:paraId="7582804F" w14:textId="77777777" w:rsidR="00EE318A" w:rsidRPr="00EE318A" w:rsidRDefault="00EE318A" w:rsidP="00EE318A">
      <w:pPr>
        <w:numPr>
          <w:ilvl w:val="0"/>
          <w:numId w:val="1"/>
        </w:numPr>
      </w:pPr>
      <w:r w:rsidRPr="00EE318A">
        <w:t xml:space="preserve">Spółka, na swojej stronie internetowej, podobnie jak inne podmioty, wykorzystuje tzw. </w:t>
      </w:r>
      <w:proofErr w:type="spellStart"/>
      <w:r w:rsidRPr="00EE318A">
        <w:t>cookies</w:t>
      </w:r>
      <w:proofErr w:type="spellEnd"/>
      <w:r w:rsidRPr="00EE318A">
        <w:t xml:space="preserve">, czyli krótkie informacje tekstowe, zapisywane na komputerze, telefonie, tablecie, czy też innym urządzeniu użytkownika. Mogą być one odczytywane przez nasz system, a także przez systemy należące do innych podmiotów, z których usług korzystamy (np. </w:t>
      </w:r>
      <w:proofErr w:type="spellStart"/>
      <w:r w:rsidRPr="00EE318A">
        <w:t>Google’a</w:t>
      </w:r>
      <w:proofErr w:type="spellEnd"/>
      <w:r w:rsidRPr="00EE318A">
        <w:t>).</w:t>
      </w:r>
    </w:p>
    <w:p w14:paraId="2A814EA9" w14:textId="77777777" w:rsidR="00EE318A" w:rsidRPr="00EE318A" w:rsidRDefault="00EE318A" w:rsidP="00EE318A">
      <w:pPr>
        <w:numPr>
          <w:ilvl w:val="0"/>
          <w:numId w:val="1"/>
        </w:numPr>
      </w:pPr>
      <w:proofErr w:type="spellStart"/>
      <w:r w:rsidRPr="00EE318A">
        <w:t>Cookies</w:t>
      </w:r>
      <w:proofErr w:type="spellEnd"/>
      <w:r w:rsidRPr="00EE318A">
        <w:t xml:space="preserve"> spełniają bardzo wiele funkcji na stronie internetowej, najczęściej przydatnych, które postaramy się opisać poniżej (jeżeli informacje są niewystarczające, prosimy o kontakt):</w:t>
      </w:r>
    </w:p>
    <w:p w14:paraId="3DB37BE4" w14:textId="77777777" w:rsidR="00EE318A" w:rsidRPr="00EE318A" w:rsidRDefault="00EE318A" w:rsidP="00EE318A">
      <w:r w:rsidRPr="00EE318A">
        <w:t xml:space="preserve">zapewnianie bezpieczeństwa — pliki </w:t>
      </w:r>
      <w:proofErr w:type="spellStart"/>
      <w:r w:rsidRPr="00EE318A">
        <w:t>cookies</w:t>
      </w:r>
      <w:proofErr w:type="spellEnd"/>
      <w:r w:rsidRPr="00EE318A">
        <w:t xml:space="preserve"> są wykorzystywane w celu uwierzytelniania użytkowników oraz zapobiegania nieupoważnionemu korzystaniu z panelu klienta. Służą zatem do ochrony danych osobowych użytkownika przed dostępem osób nieupoważnionych; wpływ na procesy i wydajność korzystania ze strony internetowej — pliki </w:t>
      </w:r>
      <w:proofErr w:type="spellStart"/>
      <w:r w:rsidRPr="00EE318A">
        <w:t>cookies</w:t>
      </w:r>
      <w:proofErr w:type="spellEnd"/>
      <w:r w:rsidRPr="00EE318A">
        <w:t xml:space="preserve"> są wykorzystywane do tego, aby witryna sprawnie działała i aby można było korzystać z funkcji na niej dostępnych, co jest możliwe między innymi dzięki zapamiętywaniu ustawień pomiędzy kolejnymi odwiedzinami na stronie. Dzięki nim można zatem sprawnie poruszać się na stronie internetowej i poszczególnych podstronach; stan sesji — w plikach </w:t>
      </w:r>
      <w:proofErr w:type="spellStart"/>
      <w:r w:rsidRPr="00EE318A">
        <w:t>cookies</w:t>
      </w:r>
      <w:proofErr w:type="spellEnd"/>
      <w:r w:rsidRPr="00EE318A">
        <w:t xml:space="preserve"> często są zapisywane informacje o tym, jak odwiedzający korzystają ze strony internetowej, np. które podstrony najczęściej wyświetlają. Umożliwiają również identyfikację błędów wyświetlanych na niektórych podstronach. Pliki </w:t>
      </w:r>
      <w:proofErr w:type="spellStart"/>
      <w:r w:rsidRPr="00EE318A">
        <w:t>cookies</w:t>
      </w:r>
      <w:proofErr w:type="spellEnd"/>
      <w:r w:rsidRPr="00EE318A">
        <w:t xml:space="preserve"> służące do zapisywania </w:t>
      </w:r>
      <w:r w:rsidRPr="00EE318A">
        <w:lastRenderedPageBreak/>
        <w:t xml:space="preserve">tzw. „stanu sesji” pomagają zatem ulepszać usługi i zwiększać komfort przeglądania stron; utrzymanie stanu sesji — jeżeli klient loguje się do swojego panelu, to pliki </w:t>
      </w:r>
      <w:proofErr w:type="spellStart"/>
      <w:r w:rsidRPr="00EE318A">
        <w:t>cookies</w:t>
      </w:r>
      <w:proofErr w:type="spellEnd"/>
      <w:r w:rsidRPr="00EE318A">
        <w:t xml:space="preserve"> umożliwiają podtrzymanie sesji. Oznacza to, że po przejściu na inną podstronę nie trzeba każdorazowo podawać ponownie loginu i hasła, co sprzyja komfortowi korzystania ze strony internetowej; tworzenie statystyk — pliki </w:t>
      </w:r>
      <w:proofErr w:type="spellStart"/>
      <w:r w:rsidRPr="00EE318A">
        <w:t>cookies</w:t>
      </w:r>
      <w:proofErr w:type="spellEnd"/>
      <w:r w:rsidRPr="00EE318A">
        <w:t xml:space="preserve"> są wykorzystywane do tego, aby przeanalizować, w jaki sposób użytkownicy korzystają ze strony internetowej (jak wielu otwiera stronę internetową, jak długo na niej pozostają, które treści wzbudzają największe zainteresowanie etc.). Dzięki temu można stale ulepszać stronę internetową i dostosowywać jej działanie do preferencji użytkowników. W celu śledzenia aktywności i tworzenia statystyk wykorzystujemy narzędzia </w:t>
      </w:r>
      <w:proofErr w:type="spellStart"/>
      <w:r w:rsidRPr="00EE318A">
        <w:t>Google’a</w:t>
      </w:r>
      <w:proofErr w:type="spellEnd"/>
      <w:r w:rsidRPr="00EE318A">
        <w:t xml:space="preserve">, takie jak Google Analytics; oprócz raportowania statystyk użytkowania witryny pikselowy Google Analytics może również służyć, razem z niektórymi opisanymi powyżej plikami </w:t>
      </w:r>
      <w:proofErr w:type="spellStart"/>
      <w:r w:rsidRPr="00EE318A">
        <w:t>cookies</w:t>
      </w:r>
      <w:proofErr w:type="spellEnd"/>
      <w:r w:rsidRPr="00EE318A">
        <w:t>, do pomocy w wyświetlaniu użytkownikowi bardziej trafnych treści w usługach Google (np. w wyszukiwarce Google) i w całej sieci;</w:t>
      </w:r>
    </w:p>
    <w:p w14:paraId="29A4B325" w14:textId="77777777" w:rsidR="00EE318A" w:rsidRPr="00EE318A" w:rsidRDefault="00EE318A" w:rsidP="00EE318A">
      <w:pPr>
        <w:numPr>
          <w:ilvl w:val="0"/>
          <w:numId w:val="2"/>
        </w:numPr>
      </w:pPr>
      <w:r w:rsidRPr="00EE318A">
        <w:t xml:space="preserve">Co ważne, wiele plików </w:t>
      </w:r>
      <w:proofErr w:type="spellStart"/>
      <w:r w:rsidRPr="00EE318A">
        <w:t>cookies</w:t>
      </w:r>
      <w:proofErr w:type="spellEnd"/>
      <w:r w:rsidRPr="00EE318A">
        <w:t xml:space="preserve"> ma dla nas charakter zanonimizowany — bez dodatkowych informacji, na ich podstawie nie jesteśmy w stanie zidentyfikować Państwa tożsamości.</w:t>
      </w:r>
    </w:p>
    <w:p w14:paraId="2E7959B3" w14:textId="77777777" w:rsidR="00EE318A" w:rsidRPr="00EE318A" w:rsidRDefault="00EE318A" w:rsidP="00EE318A">
      <w:pPr>
        <w:numPr>
          <w:ilvl w:val="0"/>
          <w:numId w:val="2"/>
        </w:numPr>
      </w:pPr>
      <w:r w:rsidRPr="00EE318A">
        <w:t xml:space="preserve">Państwa przeglądarka internetowa domyślnie dopuszcza wykorzystywanie </w:t>
      </w:r>
      <w:proofErr w:type="spellStart"/>
      <w:r w:rsidRPr="00EE318A">
        <w:t>cookies</w:t>
      </w:r>
      <w:proofErr w:type="spellEnd"/>
      <w:r w:rsidRPr="00EE318A">
        <w:t xml:space="preserve"> w Państwa urządzeniu, dlatego przy pierwszej wizycie prosimy o wyrażenie zgody na użycie </w:t>
      </w:r>
      <w:proofErr w:type="spellStart"/>
      <w:r w:rsidRPr="00EE318A">
        <w:t>cookies</w:t>
      </w:r>
      <w:proofErr w:type="spellEnd"/>
      <w:r w:rsidRPr="00EE318A">
        <w:t xml:space="preserve">. Jeżeli jednak nie życzą sobie Państwo wykorzystania </w:t>
      </w:r>
      <w:proofErr w:type="spellStart"/>
      <w:r w:rsidRPr="00EE318A">
        <w:t>cookies</w:t>
      </w:r>
      <w:proofErr w:type="spellEnd"/>
      <w:r w:rsidRPr="00EE318A">
        <w:t xml:space="preserve"> przy przeglądaniu strony internetowej, można zmienić ustawienia w przeglądarce internetowej — całkowicie blokować automatyczną obsługę plików </w:t>
      </w:r>
      <w:proofErr w:type="spellStart"/>
      <w:r w:rsidRPr="00EE318A">
        <w:t>cookies</w:t>
      </w:r>
      <w:proofErr w:type="spellEnd"/>
      <w:r w:rsidRPr="00EE318A">
        <w:t xml:space="preserve"> lub żądać powiadomienia o każdorazowym zamieszczeniu </w:t>
      </w:r>
      <w:proofErr w:type="spellStart"/>
      <w:r w:rsidRPr="00EE318A">
        <w:t>cookies</w:t>
      </w:r>
      <w:proofErr w:type="spellEnd"/>
      <w:r w:rsidRPr="00EE318A">
        <w:t xml:space="preserve"> w urządzeniu. Ustawienia można zmienić w dowolnej chwili.</w:t>
      </w:r>
    </w:p>
    <w:p w14:paraId="0072F7E8" w14:textId="77777777" w:rsidR="00EE318A" w:rsidRPr="00EE318A" w:rsidRDefault="00EE318A" w:rsidP="00EE318A">
      <w:pPr>
        <w:numPr>
          <w:ilvl w:val="0"/>
          <w:numId w:val="2"/>
        </w:numPr>
      </w:pPr>
      <w:r w:rsidRPr="00EE318A">
        <w:t xml:space="preserve">Szanując autonomię wszystkich osób korzystających ze strony internetowej, czujemy się jednak w obowiązku uprzedzić, że wyłączenie lub ograniczenie obsługi plików </w:t>
      </w:r>
      <w:proofErr w:type="spellStart"/>
      <w:r w:rsidRPr="00EE318A">
        <w:t>cookies</w:t>
      </w:r>
      <w:proofErr w:type="spellEnd"/>
      <w:r w:rsidRPr="00EE318A">
        <w:t xml:space="preserve"> może spowodować dość poważne trudności w korzystaniu ze strony internetowej, np. w postaci konieczności logowania się na każdej podstronie, dłuższego okresu ładowania się strony, ograniczeń w korzystaniu z funkcjonalności.</w:t>
      </w:r>
    </w:p>
    <w:p w14:paraId="559D2485" w14:textId="77777777" w:rsidR="00EE318A" w:rsidRPr="00EE318A" w:rsidRDefault="00EE318A" w:rsidP="00EE318A">
      <w:r w:rsidRPr="00EE318A">
        <w:rPr>
          <w:b/>
          <w:bCs/>
        </w:rPr>
        <w:t>PRAWO WYCOFANIA ZGODY</w:t>
      </w:r>
    </w:p>
    <w:p w14:paraId="088EE6BA" w14:textId="77777777" w:rsidR="00EE318A" w:rsidRPr="00EE318A" w:rsidRDefault="00EE318A" w:rsidP="00EE318A">
      <w:pPr>
        <w:numPr>
          <w:ilvl w:val="0"/>
          <w:numId w:val="3"/>
        </w:numPr>
      </w:pPr>
      <w:r w:rsidRPr="00EE318A">
        <w:t>Jeżeli przetwarzanie danych osobowych odbywa się na podstawie zgody, w każdej chwili mogą Państwo tę zgodę cofnąć — wedle własnego uznania.</w:t>
      </w:r>
    </w:p>
    <w:p w14:paraId="6D36156E" w14:textId="77777777" w:rsidR="00EE318A" w:rsidRPr="00EE318A" w:rsidRDefault="00EE318A" w:rsidP="00EE318A">
      <w:pPr>
        <w:numPr>
          <w:ilvl w:val="0"/>
          <w:numId w:val="3"/>
        </w:numPr>
      </w:pPr>
      <w:r w:rsidRPr="00EE318A">
        <w:t>Jeżeli chcielibyście Państwo cofnąć zgodę na przetwarzanie danych osobowych, to w tym celu wystarczy wysłać maila na adres wskazany w pkt I Polityki lub listownie na adres siedziby Administratora wskazany w pkt I Polityki.</w:t>
      </w:r>
    </w:p>
    <w:p w14:paraId="4EE10F13" w14:textId="77777777" w:rsidR="00EE318A" w:rsidRPr="00EE318A" w:rsidRDefault="00EE318A" w:rsidP="00EE318A">
      <w:pPr>
        <w:numPr>
          <w:ilvl w:val="0"/>
          <w:numId w:val="3"/>
        </w:numPr>
      </w:pPr>
      <w:r w:rsidRPr="00EE318A">
        <w:t>Jeżeli przetwarzanie Państwa danych osobowych odbywało się na podstawie zgody, jej cofnięcie nie powoduje, że przetwarzanie danych osobowych do tego momentu było nielegalne. Innymi słowy, do czasu cofnięcia zgody mamy prawo przetwarzać Państwa dane osobowe i jej odwołanie nie wpływa na zgodność z prawem dotychczasowego Podanie przez Państwa danych osobowych jest zawsze dobrowolne.</w:t>
      </w:r>
    </w:p>
    <w:p w14:paraId="2B0C3E52" w14:textId="77777777" w:rsidR="00EE318A" w:rsidRPr="00EE318A" w:rsidRDefault="00EE318A" w:rsidP="00EE318A">
      <w:r w:rsidRPr="00EE318A">
        <w:rPr>
          <w:b/>
          <w:bCs/>
        </w:rPr>
        <w:t>WYMÓG PODANIA DANYCH OSOBOWYCH</w:t>
      </w:r>
    </w:p>
    <w:p w14:paraId="0FBF9148" w14:textId="77777777" w:rsidR="00EE318A" w:rsidRPr="00EE318A" w:rsidRDefault="00EE318A" w:rsidP="00EE318A">
      <w:r w:rsidRPr="00EE318A">
        <w:t>Podanie jakichkolwiek danych osobowych jest dobrowolne i zależy od Państwa decyzji. Jednakże w niektórych przypadkach podanie określonych danych osobowych jest konieczne, aby np. móc skontaktować się z Państwem w celu obsługi zapytania ofertowego czy zrealizować umowę lub spełnić Państwa oczekiwania w zakresie korzystania z platformy.</w:t>
      </w:r>
    </w:p>
    <w:p w14:paraId="43352131" w14:textId="77777777" w:rsidR="00EE318A" w:rsidRPr="00EE318A" w:rsidRDefault="00EE318A" w:rsidP="00EE318A">
      <w:r w:rsidRPr="00EE318A">
        <w:rPr>
          <w:b/>
          <w:bCs/>
        </w:rPr>
        <w:t>ZAUTOMATYZOWANE PODEJMOWANIE DECYZJI I PROFILOWANIE</w:t>
      </w:r>
    </w:p>
    <w:p w14:paraId="68472AD1" w14:textId="77777777" w:rsidR="00EE318A" w:rsidRPr="00EE318A" w:rsidRDefault="00EE318A" w:rsidP="00EE318A">
      <w:r w:rsidRPr="00EE318A">
        <w:lastRenderedPageBreak/>
        <w:t>Uprzejmie informujemy, że nie dokonujemy zautomatyzowanego podejmowania decyzji, w tym w oparciu o profilowanie.</w:t>
      </w:r>
    </w:p>
    <w:p w14:paraId="0D4281D9" w14:textId="77777777" w:rsidR="00EE318A" w:rsidRPr="00EE318A" w:rsidRDefault="00EE318A" w:rsidP="00EE318A">
      <w:r w:rsidRPr="00EE318A">
        <w:rPr>
          <w:b/>
          <w:bCs/>
        </w:rPr>
        <w:t>ODBIORCY DANYCH OSOBOWYCH</w:t>
      </w:r>
    </w:p>
    <w:p w14:paraId="4B7C2737" w14:textId="77777777" w:rsidR="00EE318A" w:rsidRPr="00EE318A" w:rsidRDefault="00EE318A" w:rsidP="00EE318A">
      <w:pPr>
        <w:numPr>
          <w:ilvl w:val="0"/>
          <w:numId w:val="4"/>
        </w:numPr>
      </w:pPr>
      <w:r w:rsidRPr="00EE318A">
        <w:t>Jak większość przedsiębiorców, w swojej działalności korzystamy z pomocy innych podmiotów, co niejednokrotnie wiąże się z koniecznością przekazania danych osobowych. W związku z powyższym, w razie potrzeby, przekazujemy Państwa dane osobowe następującym odbiorcom: Europlan Spółka z ograniczoną odpowiedzialnością spółka komandytowa z siedzibą w Warszawie, podmiotom świadczącym usługi informatyczne, podmiotom świadczącym usługi hostingowe, firmom transportowym, operatorom pocztowym/kurierom, podmiotom świadczącym usługi prawne, bankom, podmiotom współpracującym przy realizacji zleceń (w zakresie w jakim jest to niezbędne do realizacji celu przetwarzania).</w:t>
      </w:r>
    </w:p>
    <w:p w14:paraId="74F94A76" w14:textId="77777777" w:rsidR="00EE318A" w:rsidRPr="00EE318A" w:rsidRDefault="00EE318A" w:rsidP="00EE318A">
      <w:pPr>
        <w:numPr>
          <w:ilvl w:val="0"/>
          <w:numId w:val="4"/>
        </w:numPr>
      </w:pPr>
      <w:r w:rsidRPr="00EE318A">
        <w:t>Oprócz tego, może się zdarzyć, że np. na podstawie właściwego przepisu prawa lub decyzji właściwego organu będziemy musieli przekazać Państwa dane osobowe również innym podmiotom, czy to publicznym czy prywatnym. Dlatego niezmiernie trudno nam przewidzieć, kto może zgłosić się z żądaniem udostępnienia danych osobowych. Niemniej ze swojej strony zapewniamy, że każdy przypadek żądania udostępnienia danych osobowych analizujemy bardzo starannie i bardzo wnikliwie, aby niechcący nie przekazać informacji osobie nieuprawnionej.</w:t>
      </w:r>
    </w:p>
    <w:p w14:paraId="1AAA76C6" w14:textId="77777777" w:rsidR="00EE318A" w:rsidRPr="00EE318A" w:rsidRDefault="00EE318A" w:rsidP="00EE318A">
      <w:r w:rsidRPr="00EE318A">
        <w:t>PRZEKAZYWANIE DANYCH OSOBOWYCH DO PAŃSTW TRZECICH</w:t>
      </w:r>
      <w:r w:rsidRPr="00EE318A">
        <w:br/>
        <w:t>Uprzejmie informujemy, że Państwa dane osobowe nie są przekazywane poza Europejski Obszar Gospodarczy.</w:t>
      </w:r>
    </w:p>
    <w:p w14:paraId="189B3E9B" w14:textId="77777777" w:rsidR="00EE318A" w:rsidRPr="00EE318A" w:rsidRDefault="00EE318A" w:rsidP="00EE318A">
      <w:r w:rsidRPr="00EE318A">
        <w:t>OKRES PRZETWARZANIA DANYCH OSOBOWYCH</w:t>
      </w:r>
    </w:p>
    <w:p w14:paraId="16BD8E63" w14:textId="77777777" w:rsidR="00EE318A" w:rsidRPr="00EE318A" w:rsidRDefault="00EE318A" w:rsidP="00EE318A">
      <w:pPr>
        <w:numPr>
          <w:ilvl w:val="0"/>
          <w:numId w:val="5"/>
        </w:numPr>
      </w:pPr>
      <w:r w:rsidRPr="00EE318A">
        <w:t>Zgodnie z obowiązującymi przepisami prawa nie przetwarzamy Państwa danych osobowych „w nieskończoność”, lecz przez czas, który jest potrzebny, aby osiągnąć wyznaczony cel. Po tym okresie Państwa i dane osobowe zostaną nieodwracalnie usunięte lub zniszczone.</w:t>
      </w:r>
    </w:p>
    <w:p w14:paraId="010C29C9" w14:textId="77777777" w:rsidR="00EE318A" w:rsidRPr="00EE318A" w:rsidRDefault="00EE318A" w:rsidP="00EE318A">
      <w:pPr>
        <w:numPr>
          <w:ilvl w:val="0"/>
          <w:numId w:val="5"/>
        </w:numPr>
      </w:pPr>
      <w:r w:rsidRPr="00EE318A">
        <w:t>Staramy się maksymalnie ograniczać okres przechowywania danych osobowych, które nie są już wykorzystywane. Nie mniej, jednakże Administrator z przyczyn technologicznych czy też operacyjnych potrzebuje czasu na usunięcie danych z kopii bezpieczeństwa. Do podanych poniżej okresów należy doliczyć 30 dni na usunięcie danych z kopii bezpieczeństwa.</w:t>
      </w:r>
    </w:p>
    <w:p w14:paraId="4AABB1E0" w14:textId="77777777" w:rsidR="00EE318A" w:rsidRPr="00EE318A" w:rsidRDefault="00EE318A" w:rsidP="00EE318A">
      <w:pPr>
        <w:numPr>
          <w:ilvl w:val="0"/>
          <w:numId w:val="5"/>
        </w:numPr>
      </w:pPr>
      <w:r w:rsidRPr="00EE318A">
        <w:t>Odnośnie poszczególnych okresów przetwarzania danych osobowych, uprzejmie informujemy, że Państwa dane przetwarzane do celu obsługi zapytania będą u nas przechowywane przez:</w:t>
      </w:r>
    </w:p>
    <w:p w14:paraId="37D3BE83" w14:textId="77777777" w:rsidR="00EE318A" w:rsidRPr="00EE318A" w:rsidRDefault="00EE318A" w:rsidP="00EE318A">
      <w:r w:rsidRPr="00EE318A">
        <w:t>okres trwania korespondencji w sprawie i niezbędny do realizacji celu wynikającego z treści zapytania, a następnie, w zależności od tego, jakie będą rezultaty korespondencji – albo zasilą bazę naszych klientów i będą dalej przetwarzane w celu realizacji umowy albo dane zostaną usunięte, jeżeli nie zaistnieje możliwość nawiązania współpracy. W przypadku czytelnego dla nas zamknięcia rozmów z Państwa strony, dane zostaną usunięte niezwłocznie z roboczych baz systemowych. W przypadku zawarcia umowy, dane będą przetwarzane przez czas niezbędny do realizacji i korzystania z praw i obowiązków z niej wynikających, w tym przez czas niezbędny do realizacji obowiązków wynikających z przepisów prawa nałożonych na Administratora i dochodzenia roszczeń oraz obrony przed roszczeniami,</w:t>
      </w:r>
      <w:r w:rsidRPr="00EE318A">
        <w:br/>
        <w:t>do czasu cofnięcia zgody lub osiągnięcia celu przetwarzania, jednak nie dłużej niż przez 10 lat — w odniesieniu do danych osobowych przetwarzanych na podstawie zgody;</w:t>
      </w:r>
      <w:r w:rsidRPr="00EE318A">
        <w:br/>
      </w:r>
      <w:r w:rsidRPr="00EE318A">
        <w:lastRenderedPageBreak/>
        <w:t>do czasu skutecznego wniesienia sprzeciwu lub osiągnięcia celu przetwarzania, jednak nie dłużej niż przez 10 lat — w odniesieniu do danych osobowych przetwarzanych na podstawie prawnie uzasadnionego interesu Administratora Danych Osobowych,</w:t>
      </w:r>
      <w:r w:rsidRPr="00EE318A">
        <w:br/>
        <w:t xml:space="preserve">do czasu zdezaktualizowania się lub utraty przydatności, jednak nie dłużej niż przez 10 lat — w odniesieniu do danych osobowych przetwarzanych głównie do celów analitycznych, wykorzystania </w:t>
      </w:r>
      <w:proofErr w:type="spellStart"/>
      <w:r w:rsidRPr="00EE318A">
        <w:t>cookies</w:t>
      </w:r>
      <w:proofErr w:type="spellEnd"/>
      <w:r w:rsidRPr="00EE318A">
        <w:t xml:space="preserve"> i administrowania stroną internetową.</w:t>
      </w:r>
    </w:p>
    <w:p w14:paraId="51406841" w14:textId="77777777" w:rsidR="00EE318A" w:rsidRPr="00EE318A" w:rsidRDefault="00EE318A" w:rsidP="00EE318A">
      <w:r w:rsidRPr="00EE318A">
        <w:rPr>
          <w:b/>
          <w:bCs/>
        </w:rPr>
        <w:t>UPRAWNIENIA PODMIOTÓW DANYCH</w:t>
      </w:r>
    </w:p>
    <w:p w14:paraId="2EEC5616" w14:textId="77777777" w:rsidR="00EE318A" w:rsidRPr="00EE318A" w:rsidRDefault="00EE318A" w:rsidP="00EE318A">
      <w:r w:rsidRPr="00EE318A">
        <w:t>Uprzejmie informujemy, że posiadają Państwo prawo do:</w:t>
      </w:r>
    </w:p>
    <w:p w14:paraId="3BAF66FB" w14:textId="77777777" w:rsidR="00EE318A" w:rsidRPr="00EE318A" w:rsidRDefault="00EE318A" w:rsidP="00EE318A">
      <w:pPr>
        <w:numPr>
          <w:ilvl w:val="0"/>
          <w:numId w:val="6"/>
        </w:numPr>
      </w:pPr>
      <w:r w:rsidRPr="00EE318A">
        <w:t>dostępu do swoich danych osobowych;</w:t>
      </w:r>
    </w:p>
    <w:p w14:paraId="530E6E9E" w14:textId="77777777" w:rsidR="00EE318A" w:rsidRPr="00EE318A" w:rsidRDefault="00EE318A" w:rsidP="00EE318A">
      <w:pPr>
        <w:numPr>
          <w:ilvl w:val="0"/>
          <w:numId w:val="6"/>
        </w:numPr>
      </w:pPr>
      <w:r w:rsidRPr="00EE318A">
        <w:t>sprostowania danych osobowych;</w:t>
      </w:r>
    </w:p>
    <w:p w14:paraId="6BB68F85" w14:textId="77777777" w:rsidR="00EE318A" w:rsidRPr="00EE318A" w:rsidRDefault="00EE318A" w:rsidP="00EE318A">
      <w:pPr>
        <w:numPr>
          <w:ilvl w:val="0"/>
          <w:numId w:val="6"/>
        </w:numPr>
      </w:pPr>
      <w:r w:rsidRPr="00EE318A">
        <w:t>usunięcia danych osobowych;</w:t>
      </w:r>
    </w:p>
    <w:p w14:paraId="55ACBF47" w14:textId="77777777" w:rsidR="00EE318A" w:rsidRPr="00EE318A" w:rsidRDefault="00EE318A" w:rsidP="00EE318A">
      <w:pPr>
        <w:numPr>
          <w:ilvl w:val="0"/>
          <w:numId w:val="6"/>
        </w:numPr>
      </w:pPr>
      <w:r w:rsidRPr="00EE318A">
        <w:t>ograniczenia przetwarzania danych osobowych;</w:t>
      </w:r>
    </w:p>
    <w:p w14:paraId="5F32D83D" w14:textId="77777777" w:rsidR="00EE318A" w:rsidRPr="00EE318A" w:rsidRDefault="00EE318A" w:rsidP="00EE318A">
      <w:pPr>
        <w:numPr>
          <w:ilvl w:val="0"/>
          <w:numId w:val="6"/>
        </w:numPr>
      </w:pPr>
      <w:r w:rsidRPr="00EE318A">
        <w:t>sprzeciwu wobec przetwarzania danych osobowych;</w:t>
      </w:r>
    </w:p>
    <w:p w14:paraId="3C9E8702" w14:textId="77777777" w:rsidR="00EE318A" w:rsidRPr="00EE318A" w:rsidRDefault="00EE318A" w:rsidP="00EE318A">
      <w:pPr>
        <w:numPr>
          <w:ilvl w:val="0"/>
          <w:numId w:val="6"/>
        </w:numPr>
      </w:pPr>
      <w:r w:rsidRPr="00EE318A">
        <w:t>przenoszenia danych osobowych.</w:t>
      </w:r>
    </w:p>
    <w:p w14:paraId="28AE3251" w14:textId="77777777" w:rsidR="00EE318A" w:rsidRPr="00EE318A" w:rsidRDefault="00EE318A" w:rsidP="00EE318A">
      <w:pPr>
        <w:numPr>
          <w:ilvl w:val="0"/>
          <w:numId w:val="7"/>
        </w:numPr>
      </w:pPr>
      <w:r w:rsidRPr="00EE318A">
        <w:t>Wskazujemy, że wymienione uprawnienia nie mają charakteru absolutnego, a zatem w niektórych sytuacjach możemy zgodnie z prawem odmówić Państwu ich spełnienia. Jednakże, jeżeli odmawiamy uwzględnienia żądania, to tylko po wnikliwej analizie i tylko w sytuacji, gdy odmowa uwzględnienia żądania jest konieczna.</w:t>
      </w:r>
    </w:p>
    <w:p w14:paraId="3DCD180E" w14:textId="77777777" w:rsidR="00EE318A" w:rsidRPr="00EE318A" w:rsidRDefault="00EE318A" w:rsidP="00EE318A">
      <w:pPr>
        <w:numPr>
          <w:ilvl w:val="0"/>
          <w:numId w:val="7"/>
        </w:numPr>
      </w:pPr>
      <w:r w:rsidRPr="00EE318A">
        <w:t>Odnośnie prawa do wniesienia sprzeciwu wyjaśniamy, że w każdej chwili przysługuje Państwu prawo do sprzeciwienia się przetwarzaniu danych osobowych na podstawie prawnie uzasadnionego interesu Administratora Danych Osobowych (zostały one wymienione w punkcie III) w związku z Państwa i szczególną sytuacją. Muszą Państwo jednak pamiętać, że zgodnie z przepisami możemy odmówić uwzględnienia sprzeciwu, jeżeli wykażemy, że:</w:t>
      </w:r>
    </w:p>
    <w:p w14:paraId="0020A7A2" w14:textId="77777777" w:rsidR="00EE318A" w:rsidRPr="00EE318A" w:rsidRDefault="00EE318A" w:rsidP="00EE318A">
      <w:r w:rsidRPr="00EE318A">
        <w:t>istnieją prawnie uzasadnione podstawy do przetwarzania, które są nadrzędne w stosunku do Państwa interesów, praw i wolności lub istnieją podstawy do ustalenia, dochodzenia lub obrony roszczeń.</w:t>
      </w:r>
    </w:p>
    <w:p w14:paraId="7FCB9D75" w14:textId="77777777" w:rsidR="00EE318A" w:rsidRPr="00EE318A" w:rsidRDefault="00EE318A" w:rsidP="00EE318A">
      <w:r w:rsidRPr="00EE318A">
        <w:t>Swoje uprawnienia mogą Państwo zrealizować poprzez wysłanie e-mail pod adres:</w:t>
      </w:r>
    </w:p>
    <w:p w14:paraId="416486C5" w14:textId="77777777" w:rsidR="00EE318A" w:rsidRPr="00EE318A" w:rsidRDefault="00EE318A" w:rsidP="00EE318A">
      <w:r w:rsidRPr="00EE318A">
        <w:t>biuro@europlan.pl</w:t>
      </w:r>
    </w:p>
    <w:p w14:paraId="4892FFC5" w14:textId="77777777" w:rsidR="00EE318A" w:rsidRPr="00EE318A" w:rsidRDefault="00EE318A" w:rsidP="00EE318A">
      <w:r w:rsidRPr="00EE318A">
        <w:rPr>
          <w:b/>
          <w:bCs/>
        </w:rPr>
        <w:t>PRAWO DO WNIESIENIA SKARGI</w:t>
      </w:r>
    </w:p>
    <w:p w14:paraId="4A6AF7FD" w14:textId="77777777" w:rsidR="00EE318A" w:rsidRPr="00EE318A" w:rsidRDefault="00EE318A" w:rsidP="00EE318A">
      <w:r w:rsidRPr="00EE318A">
        <w:t>Jeżeli uważają Państwo, że Państwa dane osobowe są przetwarzane niezgodnie z obowiązującym prawem, mogą Państwo wnieść skargę do Prezesa Urzędu Ochrony Danych Osobowych.</w:t>
      </w:r>
    </w:p>
    <w:p w14:paraId="04B8936F" w14:textId="77777777" w:rsidR="00EE318A" w:rsidRPr="00EE318A" w:rsidRDefault="00EE318A" w:rsidP="00EE318A">
      <w:r w:rsidRPr="00EE318A">
        <w:rPr>
          <w:b/>
          <w:bCs/>
        </w:rPr>
        <w:t>POSTANOWIENIA KOŃCOWE</w:t>
      </w:r>
    </w:p>
    <w:p w14:paraId="37FCB9BB" w14:textId="77777777" w:rsidR="00EE318A" w:rsidRPr="00EE318A" w:rsidRDefault="00EE318A" w:rsidP="00EE318A">
      <w:r w:rsidRPr="00EE318A">
        <w:t>W zakresie nieuregulowanym niniejszą Polityką prywatności obowiązują przepisy z zakresu ochrony danych osobowych.</w:t>
      </w:r>
      <w:r w:rsidRPr="00EE318A">
        <w:br/>
        <w:t>Niniejsza Polityka prywatności obowiązuje od dnia 12 lutego 2020 r.</w:t>
      </w:r>
    </w:p>
    <w:p w14:paraId="24238DEC" w14:textId="77777777" w:rsidR="00EE318A" w:rsidRPr="00EE318A" w:rsidRDefault="00EE318A" w:rsidP="00EE318A"/>
    <w:p w14:paraId="5A834C53" w14:textId="77777777" w:rsidR="00EE318A" w:rsidRPr="00EE318A" w:rsidRDefault="00EE318A" w:rsidP="00EE318A">
      <w:pPr>
        <w:rPr>
          <w:vanish/>
        </w:rPr>
      </w:pPr>
      <w:r w:rsidRPr="00EE318A">
        <w:rPr>
          <w:vanish/>
        </w:rPr>
        <w:t>Dół formularza</w:t>
      </w:r>
    </w:p>
    <w:p w14:paraId="471CD6EB" w14:textId="77777777" w:rsidR="00A9142F" w:rsidRDefault="00A9142F"/>
    <w:sectPr w:rsidR="00A91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E7B"/>
    <w:multiLevelType w:val="multilevel"/>
    <w:tmpl w:val="8892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06A83"/>
    <w:multiLevelType w:val="multilevel"/>
    <w:tmpl w:val="E5C0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B0FED"/>
    <w:multiLevelType w:val="multilevel"/>
    <w:tmpl w:val="2DE0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A392E"/>
    <w:multiLevelType w:val="multilevel"/>
    <w:tmpl w:val="BBC8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36ED6"/>
    <w:multiLevelType w:val="multilevel"/>
    <w:tmpl w:val="9C6ED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85497"/>
    <w:multiLevelType w:val="multilevel"/>
    <w:tmpl w:val="BE88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C523B"/>
    <w:multiLevelType w:val="multilevel"/>
    <w:tmpl w:val="F6C2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0083667">
    <w:abstractNumId w:val="5"/>
  </w:num>
  <w:num w:numId="2" w16cid:durableId="324742654">
    <w:abstractNumId w:val="4"/>
  </w:num>
  <w:num w:numId="3" w16cid:durableId="351418645">
    <w:abstractNumId w:val="2"/>
  </w:num>
  <w:num w:numId="4" w16cid:durableId="636187309">
    <w:abstractNumId w:val="6"/>
  </w:num>
  <w:num w:numId="5" w16cid:durableId="838539265">
    <w:abstractNumId w:val="1"/>
  </w:num>
  <w:num w:numId="6" w16cid:durableId="575171081">
    <w:abstractNumId w:val="3"/>
  </w:num>
  <w:num w:numId="7" w16cid:durableId="93024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8A"/>
    <w:rsid w:val="00A9142F"/>
    <w:rsid w:val="00C0089A"/>
    <w:rsid w:val="00EE3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62C1"/>
  <w15:chartTrackingRefBased/>
  <w15:docId w15:val="{B081A37C-C886-4AA7-B229-0A8E2D0B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EE318A"/>
    <w:rPr>
      <w:color w:val="0563C1" w:themeColor="hyperlink"/>
      <w:u w:val="single"/>
    </w:rPr>
  </w:style>
  <w:style w:type="character" w:styleId="Nierozpoznanawzmianka">
    <w:name w:val="Unresolved Mention"/>
    <w:basedOn w:val="Domylnaczcionkaakapitu"/>
    <w:uiPriority w:val="99"/>
    <w:semiHidden/>
    <w:unhideWhenUsed/>
    <w:rsid w:val="00EE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39332">
      <w:bodyDiv w:val="1"/>
      <w:marLeft w:val="0"/>
      <w:marRight w:val="0"/>
      <w:marTop w:val="0"/>
      <w:marBottom w:val="0"/>
      <w:divBdr>
        <w:top w:val="none" w:sz="0" w:space="0" w:color="auto"/>
        <w:left w:val="none" w:sz="0" w:space="0" w:color="auto"/>
        <w:bottom w:val="none" w:sz="0" w:space="0" w:color="auto"/>
        <w:right w:val="none" w:sz="0" w:space="0" w:color="auto"/>
      </w:divBdr>
    </w:div>
    <w:div w:id="1884056793">
      <w:bodyDiv w:val="1"/>
      <w:marLeft w:val="0"/>
      <w:marRight w:val="0"/>
      <w:marTop w:val="0"/>
      <w:marBottom w:val="0"/>
      <w:divBdr>
        <w:top w:val="none" w:sz="0" w:space="0" w:color="auto"/>
        <w:left w:val="none" w:sz="0" w:space="0" w:color="auto"/>
        <w:bottom w:val="none" w:sz="0" w:space="0" w:color="auto"/>
        <w:right w:val="none" w:sz="0" w:space="0" w:color="auto"/>
      </w:divBdr>
      <w:divsChild>
        <w:div w:id="1124301313">
          <w:marLeft w:val="0"/>
          <w:marRight w:val="0"/>
          <w:marTop w:val="0"/>
          <w:marBottom w:val="0"/>
          <w:divBdr>
            <w:top w:val="none" w:sz="0" w:space="0" w:color="auto"/>
            <w:left w:val="none" w:sz="0" w:space="0" w:color="auto"/>
            <w:bottom w:val="none" w:sz="0" w:space="0" w:color="auto"/>
            <w:right w:val="none" w:sz="0" w:space="0" w:color="auto"/>
          </w:divBdr>
          <w:divsChild>
            <w:div w:id="929583955">
              <w:marLeft w:val="0"/>
              <w:marRight w:val="0"/>
              <w:marTop w:val="0"/>
              <w:marBottom w:val="0"/>
              <w:divBdr>
                <w:top w:val="none" w:sz="0" w:space="0" w:color="auto"/>
                <w:left w:val="none" w:sz="0" w:space="0" w:color="auto"/>
                <w:bottom w:val="none" w:sz="0" w:space="0" w:color="auto"/>
                <w:right w:val="none" w:sz="0" w:space="0" w:color="auto"/>
              </w:divBdr>
              <w:divsChild>
                <w:div w:id="1670333353">
                  <w:marLeft w:val="0"/>
                  <w:marRight w:val="0"/>
                  <w:marTop w:val="0"/>
                  <w:marBottom w:val="0"/>
                  <w:divBdr>
                    <w:top w:val="none" w:sz="0" w:space="0" w:color="auto"/>
                    <w:left w:val="none" w:sz="0" w:space="0" w:color="auto"/>
                    <w:bottom w:val="none" w:sz="0" w:space="0" w:color="auto"/>
                    <w:right w:val="none" w:sz="0" w:space="0" w:color="auto"/>
                  </w:divBdr>
                  <w:divsChild>
                    <w:div w:id="199783892">
                      <w:marLeft w:val="0"/>
                      <w:marRight w:val="0"/>
                      <w:marTop w:val="0"/>
                      <w:marBottom w:val="0"/>
                      <w:divBdr>
                        <w:top w:val="none" w:sz="0" w:space="0" w:color="auto"/>
                        <w:left w:val="none" w:sz="0" w:space="0" w:color="auto"/>
                        <w:bottom w:val="none" w:sz="0" w:space="0" w:color="auto"/>
                        <w:right w:val="none" w:sz="0" w:space="0" w:color="auto"/>
                      </w:divBdr>
                      <w:divsChild>
                        <w:div w:id="6489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2268</Words>
  <Characters>13611</Characters>
  <Application>Microsoft Office Word</Application>
  <DocSecurity>0</DocSecurity>
  <Lines>113</Lines>
  <Paragraphs>31</Paragraphs>
  <ScaleCrop>false</ScaleCrop>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Loginska</dc:creator>
  <cp:keywords/>
  <dc:description/>
  <cp:lastModifiedBy>Lake Hill</cp:lastModifiedBy>
  <cp:revision>3</cp:revision>
  <dcterms:created xsi:type="dcterms:W3CDTF">2022-12-15T09:15:00Z</dcterms:created>
  <dcterms:modified xsi:type="dcterms:W3CDTF">2022-12-16T12:33:00Z</dcterms:modified>
</cp:coreProperties>
</file>