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40EC" w14:textId="77777777" w:rsidR="00FF5475" w:rsidRDefault="00D042E4">
      <w:pPr>
        <w:pStyle w:val="Textbody"/>
        <w:tabs>
          <w:tab w:val="left" w:pos="4222"/>
          <w:tab w:val="left" w:pos="6052"/>
          <w:tab w:val="left" w:pos="8242"/>
        </w:tabs>
        <w:ind w:left="821"/>
      </w:pPr>
      <w:r>
        <w:rPr>
          <w:rFonts w:ascii="Times New Roman" w:hAnsi="Times New Roman" w:cs="Times New Roman"/>
          <w:position w:val="1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D18223" w14:textId="77777777" w:rsidR="00FF5475" w:rsidRDefault="00FF5475">
      <w:pPr>
        <w:pStyle w:val="Textbody"/>
        <w:rPr>
          <w:rFonts w:ascii="Times New Roman" w:hAnsi="Times New Roman" w:cs="Times New Roman"/>
        </w:rPr>
      </w:pPr>
    </w:p>
    <w:p w14:paraId="537A61D7" w14:textId="77777777" w:rsidR="00FF5475" w:rsidRDefault="00FF5475">
      <w:pPr>
        <w:pStyle w:val="Textbody"/>
        <w:spacing w:before="11"/>
        <w:rPr>
          <w:rFonts w:ascii="Times New Roman" w:hAnsi="Times New Roman" w:cs="Times New Roman"/>
          <w:sz w:val="27"/>
        </w:rPr>
      </w:pPr>
    </w:p>
    <w:p w14:paraId="190848F4" w14:textId="77777777" w:rsidR="00FF5475" w:rsidRDefault="00FF5475">
      <w:pPr>
        <w:pStyle w:val="Textbody"/>
        <w:rPr>
          <w:rFonts w:ascii="Times New Roman" w:hAnsi="Times New Roman" w:cs="Times New Roman"/>
          <w:b/>
        </w:rPr>
      </w:pPr>
    </w:p>
    <w:p w14:paraId="6DE375EE" w14:textId="77777777" w:rsidR="00FF5475" w:rsidRDefault="00FF5475">
      <w:pPr>
        <w:pStyle w:val="Textbody"/>
        <w:spacing w:before="4"/>
        <w:rPr>
          <w:rFonts w:ascii="Times New Roman" w:hAnsi="Times New Roman" w:cs="Times New Roman"/>
          <w:b/>
          <w:sz w:val="28"/>
        </w:rPr>
      </w:pPr>
    </w:p>
    <w:p w14:paraId="1AE739CF" w14:textId="5695EF1A" w:rsidR="004B3505" w:rsidRDefault="00D042E4" w:rsidP="004B3505">
      <w:pPr>
        <w:pStyle w:val="Standard"/>
        <w:spacing w:before="89" w:line="360" w:lineRule="auto"/>
        <w:ind w:left="2560" w:right="2817" w:hanging="1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OFERTOWE </w:t>
      </w:r>
      <w:bookmarkStart w:id="0" w:name="_Hlk498419221"/>
      <w:r w:rsidR="004B3505" w:rsidRPr="004B3505">
        <w:rPr>
          <w:rFonts w:ascii="Times New Roman" w:hAnsi="Times New Roman" w:cs="Times New Roman"/>
          <w:b/>
          <w:sz w:val="32"/>
        </w:rPr>
        <w:t>Zakup wyposażenia gabinetu</w:t>
      </w:r>
      <w:r w:rsidR="004B3505" w:rsidRPr="004B3505">
        <w:rPr>
          <w:rFonts w:ascii="Times New Roman" w:hAnsi="Times New Roman" w:cs="Times New Roman"/>
          <w:b/>
          <w:sz w:val="32"/>
        </w:rPr>
        <w:t xml:space="preserve"> </w:t>
      </w:r>
    </w:p>
    <w:p w14:paraId="5102A863" w14:textId="3541493A" w:rsidR="004B3505" w:rsidRDefault="004B3505" w:rsidP="004B3505">
      <w:pPr>
        <w:pStyle w:val="Standard"/>
        <w:spacing w:before="89" w:line="360" w:lineRule="auto"/>
        <w:ind w:left="2560" w:right="2817" w:hanging="12"/>
        <w:jc w:val="center"/>
        <w:rPr>
          <w:rFonts w:ascii="Times New Roman" w:hAnsi="Times New Roman" w:cs="Times New Roman"/>
          <w:b/>
          <w:sz w:val="32"/>
        </w:rPr>
      </w:pPr>
    </w:p>
    <w:p w14:paraId="32A0C62E" w14:textId="10D78F41" w:rsidR="00FF5475" w:rsidRPr="00AF5E95" w:rsidRDefault="00D042E4" w:rsidP="004B3505">
      <w:pPr>
        <w:pStyle w:val="Standard"/>
        <w:spacing w:before="89" w:line="360" w:lineRule="auto"/>
        <w:ind w:left="2548" w:right="2817"/>
        <w:jc w:val="center"/>
        <w:rPr>
          <w:rFonts w:ascii="Times New Roman" w:hAnsi="Times New Roman" w:cs="Times New Roman"/>
          <w:i/>
        </w:rPr>
      </w:pPr>
      <w:r w:rsidRPr="00AF5E95">
        <w:rPr>
          <w:rFonts w:ascii="Times New Roman" w:hAnsi="Times New Roman" w:cs="Times New Roman"/>
          <w:i/>
        </w:rPr>
        <w:t>Zakup jest realizowany w ramach operacji w ramach działania</w:t>
      </w:r>
      <w:r w:rsidR="00AF5E95" w:rsidRPr="00AF5E95">
        <w:rPr>
          <w:rFonts w:ascii="Times New Roman" w:hAnsi="Times New Roman" w:cs="Times New Roman"/>
        </w:rPr>
        <w:t xml:space="preserve"> </w:t>
      </w:r>
      <w:r w:rsidR="00AF5E95" w:rsidRPr="00AF5E95">
        <w:rPr>
          <w:rFonts w:ascii="Times New Roman" w:hAnsi="Times New Roman" w:cs="Times New Roman"/>
          <w:b/>
        </w:rPr>
        <w:t>4.2 „Realizacja lokalnych strategii rozwoju kierowanych przez społeczność” w ramach Priorytetu 4, Zwiększenie zatrudnienia i spójności terytorialnej, objętego Programem Operacyjnym „Rybactwo i Morze”</w:t>
      </w:r>
    </w:p>
    <w:bookmarkEnd w:id="0"/>
    <w:p w14:paraId="5CDFB29E" w14:textId="77777777"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14:paraId="0CD4446C" w14:textId="77777777"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14:paraId="4651A1B9" w14:textId="77777777"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14:paraId="44B622C7" w14:textId="77777777"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14:paraId="55B6F6CC" w14:textId="77777777" w:rsidR="000D24CF" w:rsidRDefault="000D24CF">
      <w:pPr>
        <w:pStyle w:val="Textbody"/>
        <w:rPr>
          <w:rFonts w:ascii="Times New Roman" w:hAnsi="Times New Roman" w:cs="Times New Roman"/>
          <w:i/>
        </w:rPr>
      </w:pPr>
    </w:p>
    <w:p w14:paraId="6726DFE6" w14:textId="77777777" w:rsidR="00FF5475" w:rsidRDefault="00D042E4" w:rsidP="000D24CF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Podmiot:</w:t>
      </w:r>
    </w:p>
    <w:p w14:paraId="2494D79C" w14:textId="77777777" w:rsidR="00E937C7" w:rsidRPr="00E937C7" w:rsidRDefault="00E937C7" w:rsidP="00E937C7">
      <w:pPr>
        <w:pStyle w:val="Standard"/>
        <w:tabs>
          <w:tab w:val="left" w:pos="7842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231B387" w14:textId="469D78C3" w:rsidR="00E937C7" w:rsidRDefault="00E937C7" w:rsidP="00E937C7">
      <w:pPr>
        <w:pStyle w:val="Standard"/>
        <w:tabs>
          <w:tab w:val="left" w:pos="7842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937C7">
        <w:rPr>
          <w:rFonts w:ascii="Times New Roman" w:hAnsi="Times New Roman" w:cs="Times New Roman"/>
          <w:b/>
          <w:sz w:val="20"/>
          <w:szCs w:val="20"/>
        </w:rPr>
        <w:t xml:space="preserve">"DUET DOMKI" SYLWIA URBAŃSKA "RESORT HOLIDAY HOME &amp; SPA" SYLWIA URBAŃSKA CENTRUM OPIEKI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E937C7">
        <w:rPr>
          <w:rFonts w:ascii="Times New Roman" w:hAnsi="Times New Roman" w:cs="Times New Roman"/>
          <w:b/>
          <w:sz w:val="20"/>
          <w:szCs w:val="20"/>
        </w:rPr>
        <w:t xml:space="preserve"> REHABILITACJI</w:t>
      </w:r>
    </w:p>
    <w:p w14:paraId="222EB41F" w14:textId="27322233" w:rsidR="00E937C7" w:rsidRDefault="00E937C7" w:rsidP="00E937C7">
      <w:pPr>
        <w:pStyle w:val="Standard"/>
        <w:tabs>
          <w:tab w:val="left" w:pos="7842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SYLWIA URBAŃSKA</w:t>
      </w:r>
    </w:p>
    <w:p w14:paraId="1845B5A2" w14:textId="589DA0E1" w:rsidR="00CB36C4" w:rsidRDefault="00D042E4" w:rsidP="00E937C7">
      <w:pPr>
        <w:pStyle w:val="Standard"/>
        <w:tabs>
          <w:tab w:val="left" w:pos="7842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tel. kom. </w:t>
      </w:r>
      <w:r w:rsidR="00E937C7">
        <w:rPr>
          <w:rFonts w:ascii="Times New Roman" w:hAnsi="Times New Roman" w:cs="Times New Roman"/>
          <w:b/>
          <w:sz w:val="20"/>
          <w:szCs w:val="20"/>
          <w:lang w:val="en-US"/>
        </w:rPr>
        <w:t>793058899</w:t>
      </w:r>
    </w:p>
    <w:p w14:paraId="4555D0C2" w14:textId="6ED8D9F9" w:rsidR="00FF5475" w:rsidRPr="00CB36C4" w:rsidRDefault="00D042E4" w:rsidP="00AF5E95">
      <w:pPr>
        <w:pStyle w:val="Standard"/>
        <w:tabs>
          <w:tab w:val="left" w:pos="7842"/>
        </w:tabs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e-mail:</w:t>
      </w:r>
      <w:r w:rsidR="00E937C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14:paraId="08367234" w14:textId="19166129" w:rsidR="00FF5475" w:rsidRDefault="00D042E4" w:rsidP="00AF5E95">
      <w:pPr>
        <w:pStyle w:val="Standard"/>
        <w:spacing w:before="22" w:line="360" w:lineRule="auto"/>
        <w:ind w:right="348"/>
      </w:pPr>
      <w:r>
        <w:rPr>
          <w:rFonts w:ascii="Times New Roman" w:hAnsi="Times New Roman" w:cs="Times New Roman"/>
          <w:b/>
          <w:sz w:val="20"/>
          <w:szCs w:val="20"/>
        </w:rPr>
        <w:t>NIP:</w:t>
      </w:r>
      <w:r w:rsidR="00E937C7">
        <w:rPr>
          <w:rFonts w:ascii="Times New Roman" w:hAnsi="Times New Roman" w:cs="Times New Roman"/>
          <w:b/>
          <w:sz w:val="20"/>
          <w:szCs w:val="20"/>
        </w:rPr>
        <w:t xml:space="preserve"> 9670596749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REGON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E937C7" w:rsidRPr="00E937C7">
        <w:rPr>
          <w:rFonts w:ascii="Times New Roman" w:hAnsi="Times New Roman" w:cs="Times New Roman"/>
          <w:b/>
          <w:bCs/>
          <w:sz w:val="20"/>
          <w:szCs w:val="20"/>
        </w:rPr>
        <w:t>340719370</w:t>
      </w:r>
    </w:p>
    <w:p w14:paraId="2BC7F28F" w14:textId="77777777" w:rsidR="00FF5475" w:rsidRDefault="00FF5475" w:rsidP="00AF5E95">
      <w:pPr>
        <w:pStyle w:val="Textbody"/>
        <w:spacing w:line="360" w:lineRule="auto"/>
      </w:pPr>
    </w:p>
    <w:p w14:paraId="30B11E3C" w14:textId="77777777" w:rsidR="009E3125" w:rsidRDefault="009E3125">
      <w:pPr>
        <w:sectPr w:rsidR="009E31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134" w:bottom="1417" w:left="1134" w:header="1134" w:footer="1134" w:gutter="0"/>
          <w:cols w:space="0"/>
        </w:sectPr>
      </w:pPr>
    </w:p>
    <w:p w14:paraId="15E1A5D0" w14:textId="77777777" w:rsidR="00FF5475" w:rsidRDefault="00D042E4">
      <w:pPr>
        <w:pStyle w:val="Textbody"/>
        <w:spacing w:before="156"/>
        <w:ind w:right="1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</w:p>
    <w:p w14:paraId="0CA2D104" w14:textId="2A487CE3" w:rsidR="00FF5475" w:rsidRDefault="00E937C7">
      <w:pPr>
        <w:pStyle w:val="Textbody"/>
        <w:spacing w:before="156"/>
        <w:ind w:right="112"/>
        <w:jc w:val="right"/>
      </w:pPr>
      <w:r>
        <w:rPr>
          <w:rFonts w:ascii="Times New Roman" w:hAnsi="Times New Roman" w:cs="Times New Roman"/>
        </w:rPr>
        <w:t>Jarosławiec, dnia…………………2020 r.</w:t>
      </w:r>
    </w:p>
    <w:p w14:paraId="5D393F9F" w14:textId="77777777" w:rsidR="00FF5475" w:rsidRDefault="00FF5475">
      <w:pPr>
        <w:pStyle w:val="Textbody"/>
        <w:spacing w:before="10"/>
        <w:rPr>
          <w:rFonts w:ascii="Times New Roman" w:hAnsi="Times New Roman" w:cs="Times New Roman"/>
          <w:sz w:val="22"/>
        </w:rPr>
      </w:pPr>
    </w:p>
    <w:p w14:paraId="5BE18472" w14:textId="77777777" w:rsidR="00E937C7" w:rsidRPr="00E937C7" w:rsidRDefault="00D042E4" w:rsidP="00E937C7">
      <w:pPr>
        <w:pStyle w:val="Akapitzlist"/>
        <w:numPr>
          <w:ilvl w:val="0"/>
          <w:numId w:val="11"/>
        </w:numPr>
        <w:tabs>
          <w:tab w:val="left" w:pos="1370"/>
          <w:tab w:val="left" w:pos="1371"/>
        </w:tabs>
        <w:spacing w:before="93" w:line="420" w:lineRule="auto"/>
        <w:ind w:right="-595"/>
        <w:rPr>
          <w:rFonts w:ascii="Times New Roman" w:hAnsi="Times New Roman" w:cs="Times New Roman"/>
          <w:sz w:val="20"/>
        </w:rPr>
      </w:pPr>
      <w:r w:rsidRPr="00E937C7">
        <w:rPr>
          <w:rFonts w:ascii="Times New Roman" w:hAnsi="Times New Roman" w:cs="Times New Roman"/>
          <w:b/>
          <w:sz w:val="20"/>
        </w:rPr>
        <w:t xml:space="preserve">Nazwa (firma) oraz adres zamawiającego (beneficjenta): Nazwa: </w:t>
      </w:r>
    </w:p>
    <w:p w14:paraId="784AA74D" w14:textId="0CA2C80E" w:rsidR="007A0ECC" w:rsidRPr="00E937C7" w:rsidRDefault="00E937C7" w:rsidP="00E937C7">
      <w:pPr>
        <w:pStyle w:val="Akapitzlist"/>
        <w:tabs>
          <w:tab w:val="left" w:pos="1370"/>
          <w:tab w:val="left" w:pos="1371"/>
        </w:tabs>
        <w:spacing w:before="93" w:line="420" w:lineRule="auto"/>
        <w:ind w:right="-595" w:firstLine="0"/>
        <w:rPr>
          <w:rFonts w:ascii="Times New Roman" w:hAnsi="Times New Roman" w:cs="Times New Roman"/>
          <w:sz w:val="20"/>
        </w:rPr>
      </w:pPr>
      <w:r w:rsidRPr="00E937C7">
        <w:rPr>
          <w:rFonts w:ascii="Times New Roman" w:hAnsi="Times New Roman" w:cs="Times New Roman"/>
          <w:sz w:val="20"/>
        </w:rPr>
        <w:t>"DUET DOMKI" SYLWIA URBAŃSKA "RESORT HOLIDAY HOME &amp; SPA" SYLWIA URBAŃSKA CENTRUM OPIEKI - REHABILITACJI</w:t>
      </w:r>
    </w:p>
    <w:p w14:paraId="63012E6E" w14:textId="4531F7FE" w:rsidR="00FF5475" w:rsidRPr="007A0ECC" w:rsidRDefault="00D042E4" w:rsidP="007A0ECC">
      <w:pPr>
        <w:pStyle w:val="Akapitzlist"/>
        <w:numPr>
          <w:ilvl w:val="0"/>
          <w:numId w:val="11"/>
        </w:numPr>
        <w:tabs>
          <w:tab w:val="left" w:pos="1370"/>
          <w:tab w:val="left" w:pos="1371"/>
        </w:tabs>
        <w:spacing w:before="93" w:line="420" w:lineRule="auto"/>
        <w:ind w:right="3187"/>
        <w:rPr>
          <w:rFonts w:ascii="Times New Roman" w:hAnsi="Times New Roman" w:cs="Times New Roman"/>
          <w:sz w:val="20"/>
        </w:rPr>
      </w:pPr>
      <w:r w:rsidRPr="007A0ECC">
        <w:rPr>
          <w:rFonts w:ascii="Times New Roman" w:hAnsi="Times New Roman" w:cs="Times New Roman"/>
          <w:b/>
          <w:lang w:val="en-US"/>
        </w:rPr>
        <w:t xml:space="preserve">Adres: </w:t>
      </w:r>
      <w:r w:rsidR="00E937C7">
        <w:rPr>
          <w:rFonts w:ascii="Times New Roman" w:hAnsi="Times New Roman" w:cs="Times New Roman"/>
          <w:lang w:val="en-US"/>
        </w:rPr>
        <w:t xml:space="preserve">Letniskowa 29, 76-107 Jarosławiec </w:t>
      </w:r>
    </w:p>
    <w:p w14:paraId="3F5F1CBC" w14:textId="16027F85" w:rsidR="00FF5475" w:rsidRDefault="00D042E4">
      <w:pPr>
        <w:pStyle w:val="Nagwek2"/>
        <w:spacing w:before="113"/>
      </w:pPr>
      <w:r>
        <w:rPr>
          <w:rFonts w:ascii="Times New Roman" w:hAnsi="Times New Roman" w:cs="Times New Roman"/>
          <w:lang w:val="en-US"/>
        </w:rPr>
        <w:t xml:space="preserve">tel.: </w:t>
      </w:r>
      <w:r w:rsidR="00E937C7">
        <w:rPr>
          <w:rFonts w:ascii="Times New Roman" w:hAnsi="Times New Roman" w:cs="Times New Roman"/>
          <w:b w:val="0"/>
          <w:lang w:val="en-US"/>
        </w:rPr>
        <w:t>793 058 899</w:t>
      </w:r>
    </w:p>
    <w:p w14:paraId="3EDE2BEB" w14:textId="78E2C17E" w:rsidR="00FF5475" w:rsidRDefault="00D042E4">
      <w:pPr>
        <w:pStyle w:val="Standard"/>
        <w:spacing w:before="115" w:line="360" w:lineRule="auto"/>
        <w:ind w:left="685" w:right="5503"/>
      </w:pPr>
      <w:r>
        <w:rPr>
          <w:rFonts w:ascii="Times New Roman" w:hAnsi="Times New Roman" w:cs="Times New Roman"/>
          <w:b/>
          <w:sz w:val="20"/>
          <w:lang w:val="en-US"/>
        </w:rPr>
        <w:t xml:space="preserve">e-mail: </w:t>
      </w:r>
    </w:p>
    <w:p w14:paraId="6C47A51E" w14:textId="725ACE00" w:rsidR="00FF5475" w:rsidRDefault="00D042E4">
      <w:pPr>
        <w:pStyle w:val="Standard"/>
        <w:spacing w:before="3" w:line="355" w:lineRule="auto"/>
        <w:ind w:left="685" w:right="5775"/>
      </w:pPr>
      <w:r>
        <w:rPr>
          <w:rFonts w:ascii="Times New Roman" w:hAnsi="Times New Roman" w:cs="Times New Roman"/>
          <w:b/>
          <w:sz w:val="20"/>
        </w:rPr>
        <w:t xml:space="preserve">NIP: </w:t>
      </w:r>
      <w:r w:rsidR="00E937C7">
        <w:rPr>
          <w:rFonts w:ascii="Times New Roman" w:hAnsi="Times New Roman" w:cs="Times New Roman"/>
          <w:b/>
          <w:sz w:val="20"/>
          <w:szCs w:val="20"/>
        </w:rPr>
        <w:t>9670596749</w:t>
      </w:r>
    </w:p>
    <w:p w14:paraId="4C9545DE" w14:textId="5375249B" w:rsidR="00E937C7" w:rsidRDefault="00E937C7" w:rsidP="00E937C7">
      <w:pPr>
        <w:pStyle w:val="Standard"/>
        <w:spacing w:before="22" w:line="360" w:lineRule="auto"/>
        <w:ind w:right="348"/>
      </w:pPr>
      <w:r>
        <w:rPr>
          <w:rFonts w:ascii="Times New Roman" w:hAnsi="Times New Roman" w:cs="Times New Roman"/>
          <w:b/>
          <w:sz w:val="20"/>
        </w:rPr>
        <w:t xml:space="preserve">             </w:t>
      </w:r>
      <w:r w:rsidR="00D042E4">
        <w:rPr>
          <w:rFonts w:ascii="Times New Roman" w:hAnsi="Times New Roman" w:cs="Times New Roman"/>
          <w:b/>
          <w:sz w:val="20"/>
        </w:rPr>
        <w:t>REGON</w:t>
      </w:r>
      <w:r w:rsidR="00D042E4">
        <w:rPr>
          <w:rFonts w:ascii="Times New Roman" w:hAnsi="Times New Roman" w:cs="Times New Roman"/>
          <w:sz w:val="20"/>
        </w:rPr>
        <w:t xml:space="preserve">: </w:t>
      </w:r>
      <w:r w:rsidRPr="00E937C7">
        <w:rPr>
          <w:rFonts w:ascii="Times New Roman" w:hAnsi="Times New Roman" w:cs="Times New Roman"/>
          <w:b/>
          <w:bCs/>
          <w:sz w:val="20"/>
          <w:szCs w:val="20"/>
        </w:rPr>
        <w:t>340719370</w:t>
      </w:r>
    </w:p>
    <w:p w14:paraId="13966C6F" w14:textId="15A635B6" w:rsidR="00FF5475" w:rsidRDefault="00FF5475">
      <w:pPr>
        <w:pStyle w:val="Standard"/>
        <w:spacing w:before="6"/>
        <w:ind w:left="685"/>
      </w:pPr>
    </w:p>
    <w:p w14:paraId="0CCA8D9C" w14:textId="77777777" w:rsidR="00FF5475" w:rsidRDefault="00FF5475">
      <w:pPr>
        <w:pStyle w:val="Textbody"/>
        <w:rPr>
          <w:rFonts w:ascii="Times New Roman" w:hAnsi="Times New Roman" w:cs="Times New Roman"/>
          <w:sz w:val="22"/>
        </w:rPr>
      </w:pPr>
    </w:p>
    <w:p w14:paraId="51A73E63" w14:textId="77777777" w:rsidR="00FF5475" w:rsidRDefault="00D042E4">
      <w:pPr>
        <w:pStyle w:val="Nagwek2"/>
        <w:numPr>
          <w:ilvl w:val="0"/>
          <w:numId w:val="1"/>
        </w:numPr>
        <w:tabs>
          <w:tab w:val="left" w:pos="1370"/>
          <w:tab w:val="left" w:pos="1371"/>
        </w:tabs>
      </w:pPr>
      <w:r>
        <w:rPr>
          <w:rFonts w:ascii="Times New Roman" w:hAnsi="Times New Roman" w:cs="Times New Roman"/>
        </w:rPr>
        <w:t>Tryb udzielenia zamówienia,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zasady:</w:t>
      </w:r>
    </w:p>
    <w:p w14:paraId="181135F5" w14:textId="0C60C20C" w:rsidR="00FF5475" w:rsidRPr="00D95D39" w:rsidRDefault="00D042E4" w:rsidP="00E937C7">
      <w:pPr>
        <w:pStyle w:val="Akapitzlist"/>
        <w:numPr>
          <w:ilvl w:val="1"/>
          <w:numId w:val="1"/>
        </w:numPr>
        <w:tabs>
          <w:tab w:val="left" w:pos="1371"/>
        </w:tabs>
        <w:spacing w:before="175" w:line="360" w:lineRule="auto"/>
        <w:ind w:right="111"/>
        <w:jc w:val="both"/>
      </w:pPr>
      <w:r w:rsidRPr="00D95D39">
        <w:rPr>
          <w:rFonts w:ascii="Times New Roman" w:hAnsi="Times New Roman" w:cs="Times New Roman"/>
          <w:sz w:val="20"/>
        </w:rPr>
        <w:t xml:space="preserve">Niniejsze zapytanie ofertowe (ZO) prowadzone </w:t>
      </w:r>
      <w:r w:rsidR="00D95D39" w:rsidRPr="00D95D39">
        <w:rPr>
          <w:rFonts w:ascii="Times New Roman" w:hAnsi="Times New Roman" w:cs="Times New Roman"/>
          <w:sz w:val="20"/>
        </w:rPr>
        <w:t xml:space="preserve">zgodnie z rozporządzeniem wykonawczym do Ustawy o wspieraniu zrównoważonego rozwoju sektora rybackiego  z udziałem Europejskiego Funduszu Morskiego i Rybackiego </w:t>
      </w:r>
      <w:r w:rsidRPr="00D95D39">
        <w:rPr>
          <w:rFonts w:ascii="Times New Roman" w:hAnsi="Times New Roman" w:cs="Times New Roman"/>
          <w:sz w:val="20"/>
        </w:rPr>
        <w:t>sprawie szczegółowych  warunków  i trybu konkurencyjnego wyboru wykonawców zadań ujętych w zestawieniu rzeczowo – finansowym operacji</w:t>
      </w:r>
    </w:p>
    <w:p w14:paraId="674FB13F" w14:textId="2F967848" w:rsidR="00FF5475" w:rsidRDefault="00E937C7">
      <w:pPr>
        <w:pStyle w:val="Akapitzlist"/>
        <w:numPr>
          <w:ilvl w:val="1"/>
          <w:numId w:val="1"/>
        </w:numPr>
        <w:tabs>
          <w:tab w:val="left" w:pos="1370"/>
          <w:tab w:val="left" w:pos="1371"/>
        </w:tabs>
        <w:spacing w:before="4"/>
      </w:pPr>
      <w:r>
        <w:rPr>
          <w:rFonts w:ascii="Times New Roman" w:hAnsi="Times New Roman" w:cs="Times New Roman"/>
          <w:sz w:val="20"/>
        </w:rPr>
        <w:t xml:space="preserve">  </w:t>
      </w:r>
      <w:r w:rsidR="00D042E4">
        <w:rPr>
          <w:rFonts w:ascii="Times New Roman" w:hAnsi="Times New Roman" w:cs="Times New Roman"/>
          <w:sz w:val="20"/>
        </w:rPr>
        <w:t xml:space="preserve">Przepisy ustawy z </w:t>
      </w:r>
      <w:r w:rsidR="00D042E4">
        <w:rPr>
          <w:rFonts w:ascii="Times New Roman" w:hAnsi="Times New Roman" w:cs="Times New Roman"/>
          <w:spacing w:val="27"/>
          <w:sz w:val="20"/>
        </w:rPr>
        <w:t xml:space="preserve"> </w:t>
      </w:r>
      <w:r w:rsidR="00D042E4">
        <w:rPr>
          <w:rFonts w:ascii="Times New Roman" w:hAnsi="Times New Roman" w:cs="Times New Roman"/>
          <w:sz w:val="20"/>
        </w:rPr>
        <w:t>dnia 29 stycznia 2004 r. Prawo Zamówień Publicznych (tekst jednolity: Dz.</w:t>
      </w:r>
    </w:p>
    <w:p w14:paraId="774FB565" w14:textId="01C43506" w:rsidR="00FF5475" w:rsidRDefault="00D042E4">
      <w:pPr>
        <w:pStyle w:val="Textbody"/>
        <w:spacing w:before="113"/>
        <w:ind w:left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 z 201</w:t>
      </w:r>
      <w:r w:rsidR="00E937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r., poz. </w:t>
      </w:r>
      <w:r w:rsidR="00E937C7">
        <w:rPr>
          <w:rFonts w:ascii="Times New Roman" w:hAnsi="Times New Roman" w:cs="Times New Roman"/>
        </w:rPr>
        <w:t>1986 z późn. zm.)</w:t>
      </w:r>
    </w:p>
    <w:p w14:paraId="47EED907" w14:textId="77777777" w:rsidR="00FF5475" w:rsidRDefault="00D042E4">
      <w:pPr>
        <w:pStyle w:val="Akapitzlist"/>
        <w:numPr>
          <w:ilvl w:val="1"/>
          <w:numId w:val="1"/>
        </w:numPr>
        <w:tabs>
          <w:tab w:val="left" w:pos="1370"/>
          <w:tab w:val="left" w:pos="1371"/>
        </w:tabs>
        <w:spacing w:before="115" w:line="360" w:lineRule="auto"/>
        <w:ind w:left="685" w:right="120"/>
      </w:pPr>
      <w:r>
        <w:rPr>
          <w:rFonts w:ascii="Times New Roman" w:hAnsi="Times New Roman" w:cs="Times New Roman"/>
          <w:sz w:val="20"/>
        </w:rPr>
        <w:t>Wszystkie koszty związane z realizację zadania będą ponoszone z zachowaniem zasad równego traktowania, uczciwej konkurencji i</w:t>
      </w:r>
      <w:r>
        <w:rPr>
          <w:rFonts w:ascii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przejrzystości.</w:t>
      </w:r>
    </w:p>
    <w:p w14:paraId="3108CCC4" w14:textId="77777777" w:rsidR="00FF5475" w:rsidRDefault="00FF5475">
      <w:pPr>
        <w:pStyle w:val="Textbody"/>
        <w:rPr>
          <w:rFonts w:ascii="Times New Roman" w:hAnsi="Times New Roman" w:cs="Times New Roman"/>
          <w:sz w:val="19"/>
        </w:rPr>
      </w:pPr>
    </w:p>
    <w:p w14:paraId="39A45245" w14:textId="77777777" w:rsidR="00FF5475" w:rsidRDefault="00D042E4">
      <w:pPr>
        <w:pStyle w:val="Nagwek2"/>
        <w:numPr>
          <w:ilvl w:val="0"/>
          <w:numId w:val="1"/>
        </w:numPr>
        <w:tabs>
          <w:tab w:val="left" w:pos="1370"/>
          <w:tab w:val="left" w:pos="1371"/>
        </w:tabs>
      </w:pPr>
      <w:r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zadań:</w:t>
      </w:r>
    </w:p>
    <w:p w14:paraId="6FF4FD73" w14:textId="393F6A29" w:rsidR="00FF5475" w:rsidRPr="00A15D68" w:rsidRDefault="00D042E4" w:rsidP="00DD04B0">
      <w:pPr>
        <w:pStyle w:val="Akapitzlist"/>
        <w:numPr>
          <w:ilvl w:val="1"/>
          <w:numId w:val="1"/>
        </w:numPr>
        <w:tabs>
          <w:tab w:val="left" w:pos="1370"/>
          <w:tab w:val="left" w:pos="1371"/>
        </w:tabs>
        <w:spacing w:before="175" w:line="276" w:lineRule="auto"/>
        <w:ind w:right="115"/>
      </w:pPr>
      <w:r w:rsidRPr="00A15D68">
        <w:rPr>
          <w:rFonts w:ascii="Times New Roman" w:hAnsi="Times New Roman" w:cs="Times New Roman"/>
          <w:sz w:val="20"/>
        </w:rPr>
        <w:t xml:space="preserve">Przedmiotem zamówienia  jest  </w:t>
      </w:r>
      <w:r w:rsidR="00E937C7">
        <w:rPr>
          <w:rFonts w:ascii="Times New Roman" w:hAnsi="Times New Roman" w:cs="Times New Roman"/>
          <w:b/>
          <w:sz w:val="20"/>
        </w:rPr>
        <w:t>„ Rozwój przedsiębiorstwa poprzez zakup wyposażenia gastronomicznego i medycznego celem podniesienia konkurencyjności”</w:t>
      </w:r>
    </w:p>
    <w:p w14:paraId="24AC238F" w14:textId="77777777" w:rsidR="00FF5475" w:rsidRPr="00A15D68" w:rsidRDefault="00D042E4" w:rsidP="007A0ECC">
      <w:pPr>
        <w:pStyle w:val="Akapitzlist"/>
        <w:numPr>
          <w:ilvl w:val="1"/>
          <w:numId w:val="1"/>
        </w:numPr>
        <w:tabs>
          <w:tab w:val="left" w:pos="0"/>
        </w:tabs>
        <w:spacing w:before="39" w:line="276" w:lineRule="auto"/>
        <w:ind w:left="0" w:firstLine="0"/>
      </w:pPr>
      <w:r w:rsidRPr="00A15D68">
        <w:rPr>
          <w:rFonts w:ascii="Times New Roman" w:hAnsi="Times New Roman" w:cs="Times New Roman"/>
          <w:sz w:val="20"/>
        </w:rPr>
        <w:t xml:space="preserve">Szczegółowy opis przedmiotu zamówienia stanowi </w:t>
      </w:r>
      <w:r w:rsidRPr="00A15D68">
        <w:rPr>
          <w:rFonts w:ascii="Times New Roman" w:hAnsi="Times New Roman" w:cs="Times New Roman"/>
          <w:b/>
          <w:sz w:val="20"/>
        </w:rPr>
        <w:t>„Opis zadania” – Załącznik nr 4 do</w:t>
      </w:r>
      <w:r w:rsidRPr="00A15D68">
        <w:rPr>
          <w:rFonts w:ascii="Times New Roman" w:hAnsi="Times New Roman" w:cs="Times New Roman"/>
          <w:b/>
          <w:spacing w:val="-27"/>
          <w:sz w:val="20"/>
        </w:rPr>
        <w:t xml:space="preserve"> </w:t>
      </w:r>
      <w:r w:rsidRPr="00A15D68">
        <w:rPr>
          <w:rFonts w:ascii="Times New Roman" w:hAnsi="Times New Roman" w:cs="Times New Roman"/>
          <w:b/>
          <w:sz w:val="20"/>
        </w:rPr>
        <w:t>ZO.</w:t>
      </w:r>
    </w:p>
    <w:p w14:paraId="7ADCE54F" w14:textId="77777777" w:rsidR="00FF5475" w:rsidRPr="00A15D68" w:rsidRDefault="00D042E4">
      <w:pPr>
        <w:pStyle w:val="Akapitzlist"/>
        <w:numPr>
          <w:ilvl w:val="1"/>
          <w:numId w:val="1"/>
        </w:numPr>
        <w:tabs>
          <w:tab w:val="left" w:pos="1370"/>
          <w:tab w:val="left" w:pos="1371"/>
        </w:tabs>
        <w:spacing w:before="44" w:line="276" w:lineRule="auto"/>
        <w:rPr>
          <w:rFonts w:ascii="Times New Roman" w:hAnsi="Times New Roman" w:cs="Times New Roman"/>
          <w:sz w:val="20"/>
        </w:rPr>
      </w:pPr>
      <w:r w:rsidRPr="00A15D68">
        <w:rPr>
          <w:rFonts w:ascii="Times New Roman" w:hAnsi="Times New Roman" w:cs="Times New Roman"/>
          <w:sz w:val="20"/>
        </w:rPr>
        <w:t xml:space="preserve">Zakup jest realizowany w ramach operacji w ramach działania </w:t>
      </w:r>
      <w:r w:rsidR="006F3C00" w:rsidRPr="00A15D68">
        <w:rPr>
          <w:rFonts w:ascii="Times New Roman" w:hAnsi="Times New Roman" w:cs="Times New Roman"/>
          <w:b/>
          <w:sz w:val="20"/>
        </w:rPr>
        <w:t>4</w:t>
      </w:r>
      <w:r w:rsidRPr="00A15D68">
        <w:rPr>
          <w:rFonts w:ascii="Times New Roman" w:hAnsi="Times New Roman" w:cs="Times New Roman"/>
          <w:b/>
          <w:sz w:val="20"/>
        </w:rPr>
        <w:t>.2 „</w:t>
      </w:r>
      <w:r w:rsidR="006F3C00" w:rsidRPr="00A15D68">
        <w:rPr>
          <w:rFonts w:ascii="Times New Roman" w:hAnsi="Times New Roman" w:cs="Times New Roman"/>
          <w:b/>
          <w:sz w:val="20"/>
        </w:rPr>
        <w:t>Realizacja lokalnych strategii rozwoju kierowanych przez społeczność</w:t>
      </w:r>
      <w:r w:rsidR="00BB6427" w:rsidRPr="00A15D68">
        <w:rPr>
          <w:rFonts w:ascii="Times New Roman" w:hAnsi="Times New Roman" w:cs="Times New Roman"/>
          <w:b/>
          <w:sz w:val="20"/>
        </w:rPr>
        <w:t>” w ramach Priorytetu 4, Zwiększenie zatrudnienia i spójności terytorialnej, objętego Programem Operacyjnym „Rybactwo i Morze”</w:t>
      </w:r>
    </w:p>
    <w:p w14:paraId="07560907" w14:textId="4DEA06BD" w:rsidR="00FF5475" w:rsidRPr="00A15D68" w:rsidRDefault="00D042E4">
      <w:pPr>
        <w:pStyle w:val="Akapitzlist"/>
        <w:numPr>
          <w:ilvl w:val="1"/>
          <w:numId w:val="1"/>
        </w:numPr>
        <w:shd w:val="clear" w:color="auto" w:fill="FFFFFF"/>
        <w:tabs>
          <w:tab w:val="left" w:pos="1370"/>
          <w:tab w:val="left" w:pos="1371"/>
        </w:tabs>
        <w:spacing w:before="44" w:line="276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A15D68">
        <w:rPr>
          <w:rFonts w:ascii="Times New Roman" w:hAnsi="Times New Roman" w:cs="Times New Roman"/>
          <w:sz w:val="20"/>
          <w:shd w:val="clear" w:color="auto" w:fill="FFFFFF"/>
        </w:rPr>
        <w:t xml:space="preserve">Numer umowy o przyznaniu pomocy: </w:t>
      </w:r>
      <w:r w:rsidR="00E937C7">
        <w:rPr>
          <w:rFonts w:ascii="Times New Roman" w:hAnsi="Times New Roman" w:cs="Times New Roman"/>
          <w:b/>
          <w:sz w:val="20"/>
          <w:shd w:val="clear" w:color="auto" w:fill="FFFFFF"/>
        </w:rPr>
        <w:t>00247-6523.2-SW1610335/19</w:t>
      </w:r>
    </w:p>
    <w:p w14:paraId="0AA518CE" w14:textId="77777777" w:rsidR="00FF5475" w:rsidRPr="00A15D68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7AB54058" w14:textId="77777777" w:rsidR="00FF5475" w:rsidRPr="00A15D68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167261F0" w14:textId="77777777" w:rsidR="00FF5475" w:rsidRPr="00A15D68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3D23F24E" w14:textId="77777777" w:rsidR="00FF5475" w:rsidRPr="00A15D68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27136411" w14:textId="77777777" w:rsidR="00FF5475" w:rsidRPr="00A15D68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2DF2AFD3" w14:textId="77777777" w:rsidR="00FF5475" w:rsidRPr="00A15D68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52500EB6" w14:textId="77777777" w:rsidR="00FF5475" w:rsidRPr="00A15D68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64514CE2" w14:textId="77777777" w:rsidR="00FF5475" w:rsidRPr="00A15D68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1DFF621B" w14:textId="77777777"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69635DC7" w14:textId="77777777"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24118F6F" w14:textId="77777777"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50B85DA1" w14:textId="77777777"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4BECCE31" w14:textId="77777777" w:rsidR="00BB6427" w:rsidRDefault="00BB6427">
      <w:pPr>
        <w:pStyle w:val="Standard"/>
        <w:rPr>
          <w:rFonts w:ascii="Times New Roman" w:hAnsi="Times New Roman" w:cs="Times New Roman"/>
          <w:sz w:val="20"/>
        </w:rPr>
      </w:pPr>
    </w:p>
    <w:p w14:paraId="56AF0C6F" w14:textId="77777777" w:rsidR="00BB6427" w:rsidRDefault="00BB6427">
      <w:pPr>
        <w:pStyle w:val="Standard"/>
        <w:rPr>
          <w:rFonts w:ascii="Times New Roman" w:hAnsi="Times New Roman" w:cs="Times New Roman"/>
          <w:sz w:val="20"/>
        </w:rPr>
      </w:pPr>
    </w:p>
    <w:p w14:paraId="147CE7FA" w14:textId="77777777"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16DC19A5" w14:textId="77777777"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14D08EC9" w14:textId="77777777"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20025F35" w14:textId="77777777" w:rsidR="00FF5475" w:rsidRDefault="00FF5475">
      <w:pPr>
        <w:pStyle w:val="Standard"/>
        <w:rPr>
          <w:rFonts w:ascii="Times New Roman" w:hAnsi="Times New Roman" w:cs="Times New Roman"/>
          <w:b/>
          <w:sz w:val="20"/>
        </w:rPr>
      </w:pPr>
    </w:p>
    <w:p w14:paraId="160B31D9" w14:textId="77777777" w:rsidR="00FF5475" w:rsidRDefault="00D042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Termin wykonania zamówienia:</w:t>
      </w:r>
    </w:p>
    <w:p w14:paraId="46841125" w14:textId="77777777"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14:paraId="5392A4F0" w14:textId="511685C1" w:rsidR="000D24CF" w:rsidRDefault="00D042E4" w:rsidP="000D24CF">
      <w:pPr>
        <w:pStyle w:val="Standard"/>
        <w:ind w:left="68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Termin realizacji zadania: </w:t>
      </w:r>
      <w:r w:rsidR="000D24CF">
        <w:rPr>
          <w:rFonts w:ascii="Times New Roman" w:hAnsi="Times New Roman" w:cs="Times New Roman"/>
          <w:sz w:val="20"/>
        </w:rPr>
        <w:t xml:space="preserve">nie później niż </w:t>
      </w:r>
      <w:r w:rsidR="00E937C7">
        <w:rPr>
          <w:rFonts w:ascii="Times New Roman" w:hAnsi="Times New Roman" w:cs="Times New Roman"/>
          <w:b/>
          <w:sz w:val="20"/>
        </w:rPr>
        <w:t>30</w:t>
      </w:r>
      <w:r w:rsidR="000D24CF">
        <w:rPr>
          <w:rFonts w:ascii="Times New Roman" w:hAnsi="Times New Roman" w:cs="Times New Roman"/>
          <w:b/>
          <w:sz w:val="20"/>
        </w:rPr>
        <w:t>.</w:t>
      </w:r>
      <w:r w:rsidR="00CE2708">
        <w:rPr>
          <w:rFonts w:ascii="Times New Roman" w:hAnsi="Times New Roman" w:cs="Times New Roman"/>
          <w:b/>
          <w:sz w:val="20"/>
        </w:rPr>
        <w:t>1</w:t>
      </w:r>
      <w:r w:rsidR="00E937C7">
        <w:rPr>
          <w:rFonts w:ascii="Times New Roman" w:hAnsi="Times New Roman" w:cs="Times New Roman"/>
          <w:b/>
          <w:sz w:val="20"/>
        </w:rPr>
        <w:t>1</w:t>
      </w:r>
      <w:r w:rsidR="000D24CF">
        <w:rPr>
          <w:rFonts w:ascii="Times New Roman" w:hAnsi="Times New Roman" w:cs="Times New Roman"/>
          <w:b/>
          <w:sz w:val="20"/>
        </w:rPr>
        <w:t>.20</w:t>
      </w:r>
      <w:r w:rsidR="00E937C7">
        <w:rPr>
          <w:rFonts w:ascii="Times New Roman" w:hAnsi="Times New Roman" w:cs="Times New Roman"/>
          <w:b/>
          <w:sz w:val="20"/>
        </w:rPr>
        <w:t>20</w:t>
      </w:r>
      <w:r w:rsidR="000D24CF">
        <w:rPr>
          <w:rFonts w:ascii="Times New Roman" w:hAnsi="Times New Roman" w:cs="Times New Roman"/>
          <w:b/>
          <w:sz w:val="20"/>
        </w:rPr>
        <w:t>r</w:t>
      </w:r>
    </w:p>
    <w:p w14:paraId="3BCE65A0" w14:textId="77777777" w:rsidR="00FF5475" w:rsidRDefault="00FF5475">
      <w:pPr>
        <w:pStyle w:val="Standard"/>
        <w:ind w:left="685"/>
        <w:rPr>
          <w:rFonts w:ascii="Times New Roman" w:hAnsi="Times New Roman" w:cs="Times New Roman"/>
          <w:sz w:val="20"/>
        </w:rPr>
      </w:pPr>
    </w:p>
    <w:p w14:paraId="781D8E2D" w14:textId="77777777" w:rsidR="00FF5475" w:rsidRDefault="00FF5475">
      <w:pPr>
        <w:pStyle w:val="Standard"/>
        <w:ind w:left="685"/>
        <w:rPr>
          <w:rFonts w:ascii="Times New Roman" w:hAnsi="Times New Roman" w:cs="Times New Roman"/>
          <w:sz w:val="20"/>
        </w:rPr>
      </w:pPr>
    </w:p>
    <w:p w14:paraId="20E4597F" w14:textId="77777777" w:rsidR="00FF5475" w:rsidRDefault="00D042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Warunki udziału w postępowaniu.</w:t>
      </w:r>
    </w:p>
    <w:p w14:paraId="734A2E6E" w14:textId="77777777" w:rsidR="00FF5475" w:rsidRDefault="00D042E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postępowaniu wziąć mogą udział Wykonawcy, którzy:</w:t>
      </w:r>
    </w:p>
    <w:p w14:paraId="7FE4353B" w14:textId="77777777" w:rsidR="00FF5475" w:rsidRDefault="00D042E4">
      <w:pPr>
        <w:pStyle w:val="Akapitzlist"/>
        <w:spacing w:line="360" w:lineRule="auto"/>
        <w:ind w:left="478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posiadają uprawienia do wykonywania określonej działalności lub czynności, jeżeli przepisy prawa nakładają obowiązek ich posiadania;</w:t>
      </w:r>
      <w:r w:rsidR="00C912B5">
        <w:rPr>
          <w:rFonts w:ascii="Times New Roman" w:hAnsi="Times New Roman" w:cs="Times New Roman"/>
          <w:sz w:val="20"/>
        </w:rPr>
        <w:t xml:space="preserve"> </w:t>
      </w:r>
    </w:p>
    <w:p w14:paraId="70DB21A0" w14:textId="77777777" w:rsidR="00FF5475" w:rsidRDefault="00D042E4">
      <w:pPr>
        <w:pStyle w:val="Akapitzlist"/>
        <w:spacing w:line="360" w:lineRule="auto"/>
        <w:ind w:left="478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posiadają wiedzę i doświadczenie,</w:t>
      </w:r>
    </w:p>
    <w:p w14:paraId="21A5E772" w14:textId="77777777" w:rsidR="00FF5475" w:rsidRDefault="00D042E4">
      <w:pPr>
        <w:pStyle w:val="Akapitzlist"/>
        <w:spacing w:line="360" w:lineRule="auto"/>
        <w:ind w:left="478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dysponują odpowiednim potencjałem technicznym oraz osobami zdolnymi do wykonania zamówienia,</w:t>
      </w:r>
    </w:p>
    <w:p w14:paraId="74ACBEAD" w14:textId="77777777" w:rsidR="00FF5475" w:rsidRDefault="00D042E4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znajdują się w sytuacji ekonomicznej i finansowej zapewniającej realizację zamówienia.</w:t>
      </w:r>
    </w:p>
    <w:p w14:paraId="221BF0E1" w14:textId="77777777" w:rsidR="00FF5475" w:rsidRDefault="00D042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Zamawiający dokona oceny spełniania ww. warunków udziału w postępowaniu w oparciu o analizę oświadczeń lub dokumentów załączonych do oferty, na zasadzie: spełnia/nie spełnia. W tym przede wszystkim na podstawie oświadczenia stanowiącego załącznik nr 2 do Zapytania Ofertowego.</w:t>
      </w:r>
    </w:p>
    <w:p w14:paraId="24F4AF4C" w14:textId="77777777" w:rsidR="00FF5475" w:rsidRDefault="00FF5475">
      <w:pPr>
        <w:pStyle w:val="Akapitzlist"/>
        <w:spacing w:line="360" w:lineRule="auto"/>
        <w:ind w:left="478" w:firstLine="0"/>
        <w:jc w:val="both"/>
        <w:rPr>
          <w:rFonts w:ascii="Times New Roman" w:hAnsi="Times New Roman" w:cs="Times New Roman"/>
          <w:sz w:val="20"/>
        </w:rPr>
      </w:pPr>
    </w:p>
    <w:p w14:paraId="59F5BBFE" w14:textId="77777777" w:rsidR="00FF5475" w:rsidRDefault="00D042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Warunku wykluczenia/przesłanki odrzucenia oferty.</w:t>
      </w:r>
    </w:p>
    <w:p w14:paraId="4339E0C1" w14:textId="77777777" w:rsidR="00FF5475" w:rsidRDefault="00D042E4">
      <w:pPr>
        <w:pStyle w:val="Akapitzlist"/>
        <w:numPr>
          <w:ilvl w:val="0"/>
          <w:numId w:val="13"/>
        </w:numPr>
        <w:spacing w:line="360" w:lineRule="auto"/>
        <w:ind w:left="426" w:hanging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postępowania wyklucza się Wykonawców, którzy nie wykazali spełnienia warunków udziału w postępowaniu.</w:t>
      </w:r>
    </w:p>
    <w:p w14:paraId="1E703205" w14:textId="77777777" w:rsidR="00FF5475" w:rsidRDefault="00D042E4">
      <w:pPr>
        <w:pStyle w:val="Akapitzlist"/>
        <w:numPr>
          <w:ilvl w:val="0"/>
          <w:numId w:val="4"/>
        </w:numPr>
        <w:spacing w:line="360" w:lineRule="auto"/>
        <w:ind w:left="426" w:hanging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Oferta podlega odrzuceniu w przypadku, gdy:</w:t>
      </w:r>
    </w:p>
    <w:p w14:paraId="513B9E7E" w14:textId="77777777" w:rsidR="00FF5475" w:rsidRDefault="00D042E4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jej treść nie odpowiada treści zapytania ofertowego lub</w:t>
      </w:r>
    </w:p>
    <w:p w14:paraId="773C15D8" w14:textId="77777777" w:rsidR="00FF5475" w:rsidRDefault="00D042E4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 została złożona przez podmiot:</w:t>
      </w:r>
    </w:p>
    <w:p w14:paraId="571F0A03" w14:textId="77777777" w:rsidR="00FF5475" w:rsidRDefault="00D042E4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a) niespełniający warunków udziału w postępowaniu w sprawie wyboru przez beneficjenta wykonawcy    danego zadania ujętego w zestawieniu rzeczowo – finansowym operacji określonych w zapytaniu ofertowym (oświadczenie o spełnianiu warunków udziału w postępowaniu stanowi załącznik nr 2 do Zapytania Ofertowego) lub</w:t>
      </w:r>
    </w:p>
    <w:p w14:paraId="5CCFE962" w14:textId="77777777" w:rsidR="00FF5475" w:rsidRDefault="00D042E4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b) powiązany osobowo lub kapitałowo z beneficjentem lub osobami, o których mowa w art. 43a ust. 4 ustawy (Oświadczenie o braku powiązań osobowych lub kapitałowych stanowi załącznik nr 3 do Zapytania ofertowego), lub</w:t>
      </w:r>
    </w:p>
    <w:p w14:paraId="2F393BB4" w14:textId="77777777" w:rsidR="00FF5475" w:rsidRDefault="00D042E4">
      <w:pPr>
        <w:pStyle w:val="Standard"/>
        <w:spacing w:line="360" w:lineRule="auto"/>
        <w:ind w:left="567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3) została złożona po terminie składania ofert określonym w zapytaniu ofertowym.</w:t>
      </w:r>
    </w:p>
    <w:p w14:paraId="41B43FD5" w14:textId="77777777" w:rsidR="00FF5475" w:rsidRDefault="00D042E4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c) Oferta nie podlega odrzuceniu, mimo że została złożona przez podmiot powiązany osobowo lub kapitałowo z osobą o której mowa w art. 43a ust 4 ustawy, jeżeli osoba ta nie będzie brała udziału w dalszym postępowaniu w sprawie wyboru przez beneficjenta wykonawcy danego zadania ujętego w zestawieniu rzeczowo-finansowym operacji.</w:t>
      </w:r>
    </w:p>
    <w:p w14:paraId="3B01A73F" w14:textId="77777777" w:rsidR="00FF5475" w:rsidRDefault="00D042E4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d) W przypadku o którym mowa w art. 57h ust. 3 ustawy, przepisu ust. 1 pkt 2 lit. B nie stosuje się. W takim przypadku oferta podlega odrzuceniu również, jeżeli czynności związane z przygotowaniem lub przeprowadzeniem postępowania o udzielenie zamówienia publicznego wykonała osoba podlegająca wyłączeniu na podstawie art. 17 ust. 1 pkt 1-4 ustawy z dnia 29 stycznia 2004 r.  -</w:t>
      </w:r>
      <w:r w:rsidR="00BB642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Prawo zamówień publicznych (Dz. U. z 2015 r. poz. 2164, z późn. zm.3)), chyba, że osoba ta nie będzie brała udziału w dalszym postępowaniu o udzielenie zamówienia publicznego.</w:t>
      </w:r>
    </w:p>
    <w:p w14:paraId="4979DFB2" w14:textId="77777777" w:rsidR="00FF5475" w:rsidRDefault="00FF5475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</w:p>
    <w:p w14:paraId="63879843" w14:textId="77777777" w:rsidR="00FF5475" w:rsidRDefault="00FF5475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</w:p>
    <w:p w14:paraId="63E9320E" w14:textId="77777777" w:rsidR="00FF5475" w:rsidRDefault="00FF5475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</w:p>
    <w:p w14:paraId="04323CA0" w14:textId="77777777" w:rsidR="00FF5475" w:rsidRDefault="00FF5475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</w:p>
    <w:p w14:paraId="164C6B11" w14:textId="77777777" w:rsidR="00FF5475" w:rsidRDefault="00D042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Powiązania osobowe lub kapitałowe  </w:t>
      </w:r>
    </w:p>
    <w:p w14:paraId="0CB433B6" w14:textId="77777777" w:rsidR="00FF5475" w:rsidRDefault="00D042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Zamówienia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wykonawcy, a wykonawcą, polegające w szczególności na:</w:t>
      </w:r>
    </w:p>
    <w:p w14:paraId="783079FF" w14:textId="77777777" w:rsidR="00FF5475" w:rsidRDefault="00D042E4">
      <w:pPr>
        <w:pStyle w:val="Default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uczestniczeniu w spółce jako wspólnik spółki cywilnej lub spółki osobowej;</w:t>
      </w:r>
    </w:p>
    <w:p w14:paraId="76C52445" w14:textId="77777777" w:rsidR="00FF5475" w:rsidRDefault="00D042E4">
      <w:pPr>
        <w:pStyle w:val="Default"/>
        <w:spacing w:after="12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posiadaniu co najmniej 10 % udziałów lub akcji;</w:t>
      </w:r>
    </w:p>
    <w:p w14:paraId="040D55FE" w14:textId="77777777" w:rsidR="00FF5475" w:rsidRDefault="00D042E4">
      <w:pPr>
        <w:pStyle w:val="Default"/>
        <w:spacing w:after="12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pełnieniu funkcji członka organu nadzorczego lub zarządzającego, prokurenta, pełnomocnika;</w:t>
      </w:r>
    </w:p>
    <w:p w14:paraId="0EA8AC8C" w14:textId="77777777" w:rsidR="00FF5475" w:rsidRDefault="00D042E4">
      <w:pPr>
        <w:pStyle w:val="Default"/>
        <w:spacing w:after="12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pozostawaniu w związku małżeńskim, w stosunku pokrewieństwa lub powinowactwa w linii prostej;</w:t>
      </w:r>
    </w:p>
    <w:p w14:paraId="77F01DF8" w14:textId="77777777" w:rsidR="00FF5475" w:rsidRDefault="00D042E4">
      <w:pPr>
        <w:pStyle w:val="Default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51BAAC41" w14:textId="77777777" w:rsidR="00FF5475" w:rsidRDefault="00FF5475">
      <w:pPr>
        <w:pStyle w:val="Defaul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016F0884" w14:textId="77777777" w:rsidR="00FF5475" w:rsidRDefault="00D042E4">
      <w:pPr>
        <w:pStyle w:val="Default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0"/>
          <w:szCs w:val="20"/>
        </w:rPr>
        <w:t xml:space="preserve">Oświadczenie o braku powiązań osobowych lub kapitałowych </w:t>
      </w:r>
      <w:r>
        <w:rPr>
          <w:rFonts w:ascii="Times New Roman" w:hAnsi="Times New Roman" w:cs="Times New Roman"/>
          <w:sz w:val="20"/>
          <w:szCs w:val="20"/>
        </w:rPr>
        <w:t xml:space="preserve">stanowi </w:t>
      </w:r>
      <w:r>
        <w:rPr>
          <w:rFonts w:ascii="Times New Roman" w:hAnsi="Times New Roman" w:cs="Times New Roman"/>
          <w:bCs/>
          <w:sz w:val="20"/>
          <w:szCs w:val="20"/>
        </w:rPr>
        <w:t>załącznik nr 3 do ZO.</w:t>
      </w:r>
    </w:p>
    <w:p w14:paraId="1BA66DB2" w14:textId="77777777" w:rsidR="00FF5475" w:rsidRDefault="00FF5475">
      <w:pPr>
        <w:pStyle w:val="Default"/>
        <w:ind w:left="786"/>
        <w:rPr>
          <w:rFonts w:ascii="Times New Roman" w:hAnsi="Times New Roman" w:cs="Times New Roman"/>
          <w:bCs/>
          <w:sz w:val="20"/>
          <w:szCs w:val="20"/>
        </w:rPr>
      </w:pPr>
    </w:p>
    <w:p w14:paraId="5ACB12EA" w14:textId="77777777" w:rsidR="00FF5475" w:rsidRDefault="00FF5475">
      <w:pPr>
        <w:pStyle w:val="Default"/>
        <w:ind w:left="786"/>
        <w:rPr>
          <w:rFonts w:ascii="Times New Roman" w:hAnsi="Times New Roman" w:cs="Times New Roman"/>
          <w:bCs/>
          <w:sz w:val="20"/>
          <w:szCs w:val="20"/>
        </w:rPr>
      </w:pPr>
    </w:p>
    <w:p w14:paraId="3BA18AC4" w14:textId="77777777" w:rsidR="00FF5475" w:rsidRDefault="00D042E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Miejsce oraz termin składania i otwarcia ofert:</w:t>
      </w:r>
    </w:p>
    <w:p w14:paraId="3F5544A4" w14:textId="7B0E8601" w:rsidR="00F05F8E" w:rsidRPr="0084752C" w:rsidRDefault="00D042E4" w:rsidP="00A15D68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752C">
        <w:rPr>
          <w:rFonts w:ascii="Times New Roman" w:hAnsi="Times New Roman" w:cs="Times New Roman"/>
          <w:b/>
          <w:bCs/>
          <w:sz w:val="20"/>
          <w:szCs w:val="20"/>
        </w:rPr>
        <w:t xml:space="preserve">Oferty należy składać w terminie </w:t>
      </w:r>
      <w:r w:rsidR="00581EA0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 w:rsidR="00BB6427" w:rsidRPr="0084752C">
        <w:rPr>
          <w:rFonts w:ascii="Times New Roman" w:hAnsi="Times New Roman" w:cs="Times New Roman"/>
          <w:b/>
          <w:bCs/>
          <w:sz w:val="20"/>
          <w:szCs w:val="20"/>
        </w:rPr>
        <w:t xml:space="preserve"> r</w:t>
      </w:r>
      <w:r w:rsidR="00A15D68" w:rsidRPr="0084752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4752C">
        <w:rPr>
          <w:rFonts w:ascii="Times New Roman" w:hAnsi="Times New Roman" w:cs="Times New Roman"/>
          <w:b/>
          <w:bCs/>
          <w:sz w:val="20"/>
          <w:szCs w:val="20"/>
        </w:rPr>
        <w:t xml:space="preserve"> do godziny </w:t>
      </w:r>
      <w:r w:rsidR="00581EA0">
        <w:rPr>
          <w:rFonts w:ascii="Times New Roman" w:hAnsi="Times New Roman" w:cs="Times New Roman"/>
          <w:b/>
          <w:bCs/>
          <w:sz w:val="20"/>
          <w:szCs w:val="20"/>
        </w:rPr>
        <w:t>…………….</w:t>
      </w:r>
      <w:r w:rsidRPr="0084752C">
        <w:rPr>
          <w:rFonts w:ascii="Times New Roman" w:hAnsi="Times New Roman" w:cs="Times New Roman"/>
          <w:b/>
          <w:bCs/>
          <w:sz w:val="20"/>
          <w:szCs w:val="20"/>
        </w:rPr>
        <w:t>, pocztą bądź osobiście na adres</w:t>
      </w:r>
      <w:r w:rsidR="00F05F8E" w:rsidRPr="0084752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581EA0">
        <w:rPr>
          <w:rFonts w:ascii="Times New Roman" w:hAnsi="Times New Roman" w:cs="Times New Roman"/>
          <w:b/>
          <w:bCs/>
          <w:sz w:val="20"/>
          <w:szCs w:val="20"/>
        </w:rPr>
        <w:t>Letniskowa 29, 76-107 Jarosławiec</w:t>
      </w:r>
    </w:p>
    <w:p w14:paraId="45370D56" w14:textId="77777777" w:rsidR="00FF5475" w:rsidRDefault="00D042E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rozpatrywane i będą podlegały odrzuceniu.</w:t>
      </w:r>
    </w:p>
    <w:p w14:paraId="6C077A33" w14:textId="77777777" w:rsidR="00FF5475" w:rsidRDefault="00D042E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Oferent może przed upływem terminu składania ofert zmienić lub wycofać swoją ofertę.</w:t>
      </w:r>
    </w:p>
    <w:p w14:paraId="75E7EE2F" w14:textId="77777777" w:rsidR="00FF5475" w:rsidRDefault="00D042E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toku badania i oceny ofert zamawiający może żądać od oferentów wyjaśnień dotyczących treści złożonych ofert.</w:t>
      </w:r>
    </w:p>
    <w:p w14:paraId="5DA9846C" w14:textId="77777777" w:rsidR="00C912B5" w:rsidRDefault="00C912B5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 można składać ofert częściowych</w:t>
      </w:r>
    </w:p>
    <w:p w14:paraId="4B4A0D1C" w14:textId="77777777" w:rsidR="00FF5475" w:rsidRDefault="00D042E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Opis sposobu przygotowania oferty:</w:t>
      </w:r>
    </w:p>
    <w:p w14:paraId="72E5B7E5" w14:textId="77777777" w:rsidR="00FF5475" w:rsidRDefault="00D042E4">
      <w:pPr>
        <w:pStyle w:val="Default"/>
        <w:numPr>
          <w:ilvl w:val="0"/>
          <w:numId w:val="16"/>
        </w:num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Ofertę sporządza się w języku polskim, w formie pisemnej, przy użyciu formularza (oferty cenowej) stanowiącego </w:t>
      </w:r>
      <w:r>
        <w:rPr>
          <w:rFonts w:ascii="Times New Roman" w:hAnsi="Times New Roman" w:cs="Times New Roman"/>
          <w:bCs/>
          <w:sz w:val="20"/>
          <w:szCs w:val="20"/>
        </w:rPr>
        <w:t>załącznik nr 1 do ZO</w:t>
      </w:r>
      <w:r>
        <w:rPr>
          <w:rFonts w:ascii="Times New Roman" w:hAnsi="Times New Roman" w:cs="Times New Roman"/>
          <w:sz w:val="20"/>
          <w:szCs w:val="20"/>
        </w:rPr>
        <w:t>, wypełnionego na maszynie do pisania, komputerze albo ręcznie, długopisem w sposób czytelny.</w:t>
      </w:r>
    </w:p>
    <w:p w14:paraId="71CCCC64" w14:textId="77777777" w:rsidR="00FF5475" w:rsidRDefault="00D042E4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musi być złożona przed upływem terminu składania ofert.</w:t>
      </w:r>
    </w:p>
    <w:p w14:paraId="58CA1070" w14:textId="77777777" w:rsidR="00FF5475" w:rsidRDefault="00D042E4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Wykonawca może złożyć tylko jedną ofertę.</w:t>
      </w:r>
    </w:p>
    <w:p w14:paraId="5AE5791E" w14:textId="77777777" w:rsidR="00FF5475" w:rsidRDefault="00D042E4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złoży ofertę zgodnie z wymaganiami zawartymi w treści zapytania.</w:t>
      </w:r>
    </w:p>
    <w:p w14:paraId="30646B56" w14:textId="77777777" w:rsidR="00FF5475" w:rsidRDefault="00FF5475">
      <w:pPr>
        <w:pStyle w:val="Default"/>
        <w:spacing w:line="360" w:lineRule="auto"/>
        <w:ind w:left="1045"/>
        <w:rPr>
          <w:rFonts w:ascii="Times New Roman" w:hAnsi="Times New Roman" w:cs="Times New Roman"/>
          <w:bCs/>
          <w:sz w:val="20"/>
          <w:szCs w:val="20"/>
        </w:rPr>
      </w:pPr>
    </w:p>
    <w:p w14:paraId="17768A40" w14:textId="77777777" w:rsidR="00FF5475" w:rsidRDefault="00D042E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Wybór najkorzystniejszej oferty</w:t>
      </w:r>
    </w:p>
    <w:p w14:paraId="39A28215" w14:textId="77777777" w:rsidR="00FF5475" w:rsidRDefault="00D042E4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Informacja o wyborze najkorzystniejszej oferty zostanie wysłana do wszystkich potencjalnych wykonawców, do których zostało skierowane zapytanie ofertowe.</w:t>
      </w:r>
    </w:p>
    <w:p w14:paraId="2A652863" w14:textId="77777777" w:rsidR="00FF5475" w:rsidRDefault="00FF5475">
      <w:pPr>
        <w:pStyle w:val="Default"/>
        <w:ind w:left="1045"/>
        <w:rPr>
          <w:rFonts w:ascii="Times New Roman" w:hAnsi="Times New Roman" w:cs="Times New Roman"/>
        </w:rPr>
      </w:pPr>
    </w:p>
    <w:p w14:paraId="05CB1FC1" w14:textId="77777777" w:rsidR="00FF5475" w:rsidRDefault="00D042E4">
      <w:pPr>
        <w:pStyle w:val="Default"/>
        <w:numPr>
          <w:ilvl w:val="0"/>
          <w:numId w:val="8"/>
        </w:numPr>
        <w:spacing w:after="1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Ww. informacja zawierać będzie informację o:</w:t>
      </w:r>
    </w:p>
    <w:p w14:paraId="5C8DF505" w14:textId="77777777" w:rsidR="00FF5475" w:rsidRDefault="00D042E4">
      <w:pPr>
        <w:pStyle w:val="Default"/>
        <w:spacing w:after="126"/>
        <w:ind w:left="1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wyborze wykonawcy albo</w:t>
      </w:r>
    </w:p>
    <w:p w14:paraId="4CFDACB6" w14:textId="77777777" w:rsidR="00FF5475" w:rsidRDefault="00D042E4">
      <w:pPr>
        <w:pStyle w:val="Default"/>
        <w:spacing w:after="126"/>
        <w:ind w:left="1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odrzuceniu wszystkich złożonych ofert, albo</w:t>
      </w:r>
    </w:p>
    <w:p w14:paraId="3AD7B189" w14:textId="77777777" w:rsidR="00FF5475" w:rsidRDefault="00D042E4">
      <w:pPr>
        <w:pStyle w:val="Default"/>
        <w:spacing w:after="126"/>
        <w:ind w:left="1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niezłożeniu żadnej oferty, albo</w:t>
      </w:r>
    </w:p>
    <w:p w14:paraId="7FC2B26D" w14:textId="77777777" w:rsidR="00FF5475" w:rsidRDefault="00D042E4">
      <w:pPr>
        <w:pStyle w:val="Default"/>
        <w:ind w:left="1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zakończeniu tego postępowania bez wyboru żadnej z ofert.</w:t>
      </w:r>
    </w:p>
    <w:p w14:paraId="6B4401BF" w14:textId="77777777" w:rsidR="00FF5475" w:rsidRDefault="00FF5475">
      <w:pPr>
        <w:pStyle w:val="Default"/>
        <w:ind w:left="1045"/>
        <w:rPr>
          <w:rFonts w:ascii="Times New Roman" w:hAnsi="Times New Roman" w:cs="Times New Roman"/>
          <w:sz w:val="20"/>
          <w:szCs w:val="20"/>
        </w:rPr>
      </w:pPr>
    </w:p>
    <w:p w14:paraId="2B03E9DC" w14:textId="77777777" w:rsidR="00FF5475" w:rsidRDefault="00FF5475">
      <w:pPr>
        <w:pStyle w:val="Default"/>
        <w:ind w:left="1045"/>
        <w:rPr>
          <w:rFonts w:ascii="Times New Roman" w:hAnsi="Times New Roman" w:cs="Times New Roman"/>
          <w:sz w:val="20"/>
          <w:szCs w:val="20"/>
        </w:rPr>
      </w:pPr>
    </w:p>
    <w:p w14:paraId="502F5EEF" w14:textId="77777777" w:rsidR="00FF5475" w:rsidRDefault="00FF5475">
      <w:pPr>
        <w:pStyle w:val="Default"/>
        <w:ind w:left="1045"/>
        <w:rPr>
          <w:rFonts w:ascii="Times New Roman" w:hAnsi="Times New Roman" w:cs="Times New Roman"/>
          <w:sz w:val="20"/>
          <w:szCs w:val="20"/>
        </w:rPr>
      </w:pPr>
    </w:p>
    <w:p w14:paraId="4459D1A3" w14:textId="77777777" w:rsidR="00FF5475" w:rsidRDefault="00D042E4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Opis kryteriów, którymi Zamawiający będzie się kierował przy wyborze oferty, wraz z podaniem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wag tych kryteriów i sposobu oceny ofert:</w:t>
      </w:r>
    </w:p>
    <w:p w14:paraId="44CC39C0" w14:textId="77777777" w:rsidR="00FF5475" w:rsidRDefault="00FF5475">
      <w:pPr>
        <w:pStyle w:val="Akapitzlist"/>
        <w:spacing w:line="288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D044ED" w14:textId="77777777" w:rsidR="00FF5475" w:rsidRDefault="00D042E4">
      <w:pPr>
        <w:pStyle w:val="Akapitzlist"/>
        <w:spacing w:line="288" w:lineRule="auto"/>
        <w:ind w:left="709" w:firstLine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C – cena brutto oferty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- 80% - waga 2 </w:t>
      </w:r>
      <w:r>
        <w:rPr>
          <w:rFonts w:ascii="Times New Roman" w:hAnsi="Times New Roman" w:cs="Times New Roman"/>
          <w:sz w:val="20"/>
          <w:szCs w:val="20"/>
        </w:rPr>
        <w:t>(sposób oceny: minimalizacja)</w:t>
      </w:r>
    </w:p>
    <w:p w14:paraId="75F1318E" w14:textId="77777777" w:rsidR="00FF5475" w:rsidRDefault="00D042E4">
      <w:pPr>
        <w:pStyle w:val="Akapitzlist"/>
        <w:spacing w:line="288" w:lineRule="auto"/>
        <w:ind w:left="709" w:firstLine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G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okres gwarancji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- 20% - waga 1 </w:t>
      </w:r>
      <w:r>
        <w:rPr>
          <w:rFonts w:ascii="Times New Roman" w:hAnsi="Times New Roman" w:cs="Times New Roman"/>
          <w:sz w:val="20"/>
          <w:szCs w:val="20"/>
        </w:rPr>
        <w:t>(sposób oceny: maksymalizacja)</w:t>
      </w:r>
    </w:p>
    <w:p w14:paraId="4106FF49" w14:textId="77777777" w:rsidR="00FF5475" w:rsidRDefault="00FF5475">
      <w:pPr>
        <w:pStyle w:val="Default"/>
        <w:spacing w:line="360" w:lineRule="auto"/>
        <w:ind w:left="709"/>
        <w:rPr>
          <w:rFonts w:ascii="Times New Roman" w:hAnsi="Times New Roman" w:cs="Times New Roman"/>
          <w:bCs/>
          <w:color w:val="00000A"/>
          <w:sz w:val="20"/>
          <w:szCs w:val="20"/>
        </w:rPr>
      </w:pPr>
    </w:p>
    <w:p w14:paraId="447C602C" w14:textId="77777777" w:rsidR="00FF5475" w:rsidRDefault="00D042E4">
      <w:pPr>
        <w:pStyle w:val="Default"/>
        <w:spacing w:line="360" w:lineRule="auto"/>
        <w:ind w:left="709"/>
      </w:pPr>
      <w:r>
        <w:rPr>
          <w:rFonts w:ascii="Times New Roman" w:hAnsi="Times New Roman" w:cs="Times New Roman"/>
          <w:bCs/>
          <w:color w:val="00000A"/>
          <w:sz w:val="20"/>
          <w:szCs w:val="20"/>
        </w:rPr>
        <w:t>Oferty oceniane będą punktowo</w:t>
      </w:r>
      <w:r>
        <w:rPr>
          <w:rFonts w:ascii="Times New Roman" w:hAnsi="Times New Roman" w:cs="Times New Roman"/>
          <w:bCs/>
          <w:sz w:val="20"/>
          <w:szCs w:val="20"/>
        </w:rPr>
        <w:t>. Maksymalna liczba punktów jaką po uwzględnieniu wag może osiągnąć oferta w obu kryteriach wynosi 100. Punkty będą przyznawane według następujących zasad:</w:t>
      </w:r>
    </w:p>
    <w:p w14:paraId="72824ADA" w14:textId="77777777" w:rsidR="00FF5475" w:rsidRDefault="00FF5475">
      <w:pPr>
        <w:pStyle w:val="Tekstpodstawowywcity2"/>
        <w:spacing w:line="288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0B7E895B" w14:textId="77777777" w:rsidR="00FF5475" w:rsidRDefault="00D042E4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Kryterium „cena brutto oferty”:</w:t>
      </w:r>
    </w:p>
    <w:p w14:paraId="10681ACA" w14:textId="77777777"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04D869BD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min ofert</w:t>
      </w:r>
    </w:p>
    <w:p w14:paraId="7D5D2D88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* waga 2</w:t>
      </w:r>
    </w:p>
    <w:p w14:paraId="7AA8AB3F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oferty x</w:t>
      </w:r>
    </w:p>
    <w:p w14:paraId="33BE7F02" w14:textId="77777777"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2E1B3197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</w:rPr>
        <w:t>- liczba punktów dla badanej oferty w kryterium „cena brutto oferty”</w:t>
      </w:r>
    </w:p>
    <w:p w14:paraId="644A3ABB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min ofert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- najniższa zaoferowana cena spośród wszystkich badanych ofert</w:t>
      </w:r>
    </w:p>
    <w:p w14:paraId="0EBBFFB6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oferty x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</w:rPr>
        <w:t>- cena zaoferowana w ofercie badanej</w:t>
      </w:r>
    </w:p>
    <w:p w14:paraId="5D4DB28C" w14:textId="77777777" w:rsidR="00FF5475" w:rsidRDefault="00D042E4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waga 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- 100 x 80% (kryterium dot. ceny)</w:t>
      </w:r>
    </w:p>
    <w:p w14:paraId="08C77F00" w14:textId="77777777"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85FEA2E" w14:textId="77777777"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2A7D5FB" w14:textId="77777777" w:rsidR="00FF5475" w:rsidRDefault="00D042E4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Kryterium „okres gwarancji w miesiącach”:</w:t>
      </w:r>
    </w:p>
    <w:p w14:paraId="3BC8CDE8" w14:textId="77777777"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21902150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oferty x</w:t>
      </w:r>
    </w:p>
    <w:p w14:paraId="315AC059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* waga 1</w:t>
      </w:r>
    </w:p>
    <w:p w14:paraId="0191D859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G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>max ofert</w:t>
      </w:r>
    </w:p>
    <w:p w14:paraId="532582C8" w14:textId="77777777"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1171230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</w:rPr>
        <w:t>- liczba punktów dla badanej oferty w kryterium „okres gwarancji w miesiącach”</w:t>
      </w:r>
    </w:p>
    <w:p w14:paraId="4D21B771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max ofert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- maksymalny okres gwarancji spośród wszystkich badanych ofert</w:t>
      </w:r>
    </w:p>
    <w:p w14:paraId="21875B7F" w14:textId="77777777"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oferty 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- okres gwarancji w ofercie badanej</w:t>
      </w:r>
    </w:p>
    <w:p w14:paraId="60CDCAC3" w14:textId="77777777" w:rsidR="00FF5475" w:rsidRDefault="00D042E4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waga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- 100 x 20% (kryterium dot. okresu gwarancji)</w:t>
      </w:r>
    </w:p>
    <w:p w14:paraId="51E87A73" w14:textId="77777777" w:rsidR="00FF5475" w:rsidRDefault="00FF5475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5EAE5EEC" w14:textId="77777777" w:rsidR="00FF5475" w:rsidRDefault="00D042E4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14:paraId="627C7912" w14:textId="77777777" w:rsidR="00FF5475" w:rsidRDefault="00D042E4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Kryterium „okres gwarancji w miesiącach” dotyczy gwarancji na </w:t>
      </w:r>
      <w:r w:rsidR="00F05F8E">
        <w:rPr>
          <w:rFonts w:ascii="Times New Roman" w:hAnsi="Times New Roman" w:cs="Times New Roman"/>
          <w:sz w:val="20"/>
          <w:szCs w:val="20"/>
        </w:rPr>
        <w:t>elektryczny wózek widłowy</w:t>
      </w:r>
    </w:p>
    <w:p w14:paraId="5C3D929C" w14:textId="77777777" w:rsidR="00FF5475" w:rsidRDefault="00D042E4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MINIMALNY wymagany przez Zamawiającego okres gwarancji na</w:t>
      </w:r>
      <w:r w:rsidR="001659DD">
        <w:rPr>
          <w:rFonts w:ascii="Times New Roman" w:hAnsi="Times New Roman" w:cs="Times New Roman"/>
          <w:sz w:val="20"/>
          <w:szCs w:val="20"/>
        </w:rPr>
        <w:t xml:space="preserve"> </w:t>
      </w:r>
      <w:r w:rsidR="00F05F8E">
        <w:rPr>
          <w:rFonts w:ascii="Times New Roman" w:hAnsi="Times New Roman" w:cs="Times New Roman"/>
          <w:sz w:val="20"/>
          <w:szCs w:val="20"/>
        </w:rPr>
        <w:t xml:space="preserve">zakup elektrycznego wózka widłowego, parametry: wózek elektryczny, udźwig nominalny 2000kg, wysokość podnoszenia min 3300mm </w:t>
      </w:r>
      <w:r>
        <w:rPr>
          <w:rFonts w:ascii="Times New Roman" w:hAnsi="Times New Roman" w:cs="Times New Roman"/>
          <w:sz w:val="20"/>
          <w:szCs w:val="20"/>
        </w:rPr>
        <w:t>wynosi 24 miesiące. W przypadku podania przez Wykonawcę krótszego niż wymagany okres gwarancji, oferta Wykonawcy zostanie odrzucona, jako niezgodna z warunkami zapytania ofertowego.</w:t>
      </w:r>
    </w:p>
    <w:p w14:paraId="412E5A2A" w14:textId="77777777" w:rsidR="00FF5475" w:rsidRDefault="00D042E4">
      <w:pPr>
        <w:pStyle w:val="Akapitzlist"/>
        <w:spacing w:line="360" w:lineRule="auto"/>
        <w:ind w:left="709"/>
        <w:jc w:val="both"/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MAKSYMALNY okres gwarancji wynosi </w:t>
      </w:r>
      <w:r w:rsidR="001659DD">
        <w:rPr>
          <w:rFonts w:ascii="Times New Roman" w:hAnsi="Times New Roman" w:cs="Times New Roman"/>
          <w:sz w:val="20"/>
          <w:szCs w:val="20"/>
        </w:rPr>
        <w:t>36</w:t>
      </w:r>
      <w:r>
        <w:rPr>
          <w:rFonts w:ascii="Times New Roman" w:hAnsi="Times New Roman" w:cs="Times New Roman"/>
          <w:sz w:val="20"/>
          <w:szCs w:val="20"/>
        </w:rPr>
        <w:t xml:space="preserve"> miesięcy. Jeżeli Wykonawca zaoferuje okres gwarancji dłuższy niż podany wyżej, do oceny ofert zostanie przyjęty okres maksymalny i taki zostanie uwzględniony w umowie.</w:t>
      </w:r>
    </w:p>
    <w:p w14:paraId="2A45E1E3" w14:textId="77777777" w:rsidR="00FF5475" w:rsidRDefault="00D042E4">
      <w:pPr>
        <w:pStyle w:val="Akapitzlist"/>
        <w:spacing w:line="36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  <w:sectPr w:rsidR="00FF5475">
          <w:headerReference w:type="default" r:id="rId13"/>
          <w:footerReference w:type="default" r:id="rId14"/>
          <w:pgSz w:w="11906" w:h="16838"/>
          <w:pgMar w:top="1629" w:right="1278" w:bottom="560" w:left="1300" w:header="1134" w:footer="361" w:gutter="0"/>
          <w:cols w:space="708"/>
        </w:sectPr>
      </w:pPr>
      <w:r>
        <w:rPr>
          <w:rFonts w:ascii="Times New Roman" w:hAnsi="Times New Roman" w:cs="Times New Roman"/>
          <w:sz w:val="20"/>
          <w:szCs w:val="20"/>
        </w:rPr>
        <w:t>W przypadku, gdy Wykonawca nie wskaże oferowanego okresu gwarancji, Zamawiający uzna, że Wykonawca oferuje okres gwarancji w minimalnym wymiarze wymaganym w niniejszym zapytaniu ofertowym</w:t>
      </w:r>
    </w:p>
    <w:p w14:paraId="55F79921" w14:textId="77777777" w:rsidR="00FF5475" w:rsidRPr="00C912B5" w:rsidRDefault="00FF5475" w:rsidP="00C912B5">
      <w:pPr>
        <w:pStyle w:val="Textbody"/>
        <w:tabs>
          <w:tab w:val="left" w:pos="7549"/>
        </w:tabs>
        <w:spacing w:before="9"/>
        <w:rPr>
          <w:rFonts w:ascii="Times New Roman" w:hAnsi="Times New Roman" w:cs="Times New Roman"/>
          <w:sz w:val="27"/>
        </w:rPr>
      </w:pPr>
    </w:p>
    <w:p w14:paraId="16BA74C3" w14:textId="77777777" w:rsidR="00FF5475" w:rsidRDefault="00D042E4" w:rsidP="00C912B5">
      <w:pPr>
        <w:pStyle w:val="Akapitzlist"/>
        <w:numPr>
          <w:ilvl w:val="0"/>
          <w:numId w:val="1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Dodatkowe informacje, w tym dotyczące finansowania projektu</w:t>
      </w:r>
    </w:p>
    <w:p w14:paraId="3EFD1E3E" w14:textId="101BF174" w:rsidR="00FF5475" w:rsidRDefault="00D042E4" w:rsidP="00D65861">
      <w:pPr>
        <w:pStyle w:val="Akapitzlist"/>
        <w:numPr>
          <w:ilvl w:val="0"/>
          <w:numId w:val="18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581EA0">
        <w:rPr>
          <w:rFonts w:ascii="Times New Roman" w:hAnsi="Times New Roman" w:cs="Times New Roman"/>
          <w:sz w:val="20"/>
          <w:szCs w:val="20"/>
          <w:highlight w:val="yellow"/>
        </w:rPr>
        <w:t>Dodatkowe informacje udzielane są u Zamawiającego</w:t>
      </w:r>
      <w:r w:rsidR="00F05F8E" w:rsidRPr="00581EA0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</w:p>
    <w:p w14:paraId="1B0AB8B9" w14:textId="317DC4E2" w:rsidR="00581EA0" w:rsidRPr="00581EA0" w:rsidRDefault="00581EA0" w:rsidP="00581EA0">
      <w:pPr>
        <w:pStyle w:val="Akapitzlist"/>
        <w:spacing w:line="288" w:lineRule="auto"/>
        <w:ind w:left="1701" w:right="1213" w:firstLine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Sylwia Urbańska -</w:t>
      </w:r>
    </w:p>
    <w:p w14:paraId="433E4678" w14:textId="77777777" w:rsidR="00581EA0" w:rsidRPr="00581EA0" w:rsidRDefault="00581EA0" w:rsidP="00581EA0">
      <w:pPr>
        <w:pStyle w:val="Akapitzlist"/>
        <w:spacing w:line="288" w:lineRule="auto"/>
        <w:ind w:left="1701" w:right="1213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F7E15AE" w14:textId="77777777" w:rsidR="00FF5475" w:rsidRDefault="00D042E4" w:rsidP="00C912B5">
      <w:pPr>
        <w:pStyle w:val="Akapitzlist"/>
        <w:numPr>
          <w:ilvl w:val="0"/>
          <w:numId w:val="1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Wykaz załączników do zapytania ofertowego:</w:t>
      </w:r>
    </w:p>
    <w:p w14:paraId="73126FED" w14:textId="77777777" w:rsidR="00FF5475" w:rsidRDefault="00D042E4" w:rsidP="00C912B5">
      <w:pPr>
        <w:pStyle w:val="Akapitzlist"/>
        <w:numPr>
          <w:ilvl w:val="0"/>
          <w:numId w:val="19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cenowa – załącznik nr 1 do ZO</w:t>
      </w:r>
    </w:p>
    <w:p w14:paraId="255CCE63" w14:textId="77777777" w:rsidR="00FF5475" w:rsidRDefault="00D042E4" w:rsidP="00C912B5">
      <w:pPr>
        <w:pStyle w:val="Akapitzlist"/>
        <w:numPr>
          <w:ilvl w:val="0"/>
          <w:numId w:val="10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spełnianiu warunków udziału w postępowaniu – Załącznik nr 2 do ZO</w:t>
      </w:r>
    </w:p>
    <w:p w14:paraId="74666608" w14:textId="77777777" w:rsidR="00FF5475" w:rsidRDefault="00D042E4" w:rsidP="00C912B5">
      <w:pPr>
        <w:pStyle w:val="Akapitzlist"/>
        <w:numPr>
          <w:ilvl w:val="0"/>
          <w:numId w:val="10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braku powiązań osobowych lub kapitałowych – Załącznik nr 3 do ZO</w:t>
      </w:r>
    </w:p>
    <w:p w14:paraId="17653858" w14:textId="77777777" w:rsidR="00FF5475" w:rsidRDefault="00D042E4" w:rsidP="00C912B5">
      <w:pPr>
        <w:pStyle w:val="Akapitzlist"/>
        <w:numPr>
          <w:ilvl w:val="0"/>
          <w:numId w:val="10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zadań – Załącznik nr 4 ZO.</w:t>
      </w:r>
    </w:p>
    <w:p w14:paraId="212F5020" w14:textId="77777777" w:rsidR="00FF5475" w:rsidRDefault="00FF5475" w:rsidP="00C912B5">
      <w:pPr>
        <w:pStyle w:val="Akapitzlist"/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2F21B265" w14:textId="77777777" w:rsidR="00FF5475" w:rsidRDefault="00FF5475">
      <w:pPr>
        <w:pStyle w:val="Textbody"/>
        <w:spacing w:before="9"/>
      </w:pPr>
    </w:p>
    <w:sectPr w:rsidR="00FF5475">
      <w:headerReference w:type="default" r:id="rId15"/>
      <w:footerReference w:type="default" r:id="rId16"/>
      <w:pgSz w:w="11906" w:h="16838"/>
      <w:pgMar w:top="1050" w:right="65" w:bottom="380" w:left="280" w:header="99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D0AA" w14:textId="77777777" w:rsidR="00560594" w:rsidRDefault="00560594">
      <w:r>
        <w:separator/>
      </w:r>
    </w:p>
  </w:endnote>
  <w:endnote w:type="continuationSeparator" w:id="0">
    <w:p w14:paraId="60D3F20B" w14:textId="77777777" w:rsidR="00560594" w:rsidRDefault="0056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358E" w14:textId="77777777" w:rsidR="00076E65" w:rsidRDefault="00076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FA4A" w14:textId="77777777" w:rsidR="00076E65" w:rsidRDefault="00076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FCAE" w14:textId="77777777" w:rsidR="00076E65" w:rsidRDefault="00076E6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9AC1" w14:textId="77777777" w:rsidR="00B93961" w:rsidRDefault="0056059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8DE0" w14:textId="77777777" w:rsidR="00B93961" w:rsidRDefault="00560594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AA42F" w14:textId="77777777" w:rsidR="00560594" w:rsidRDefault="00560594">
      <w:r>
        <w:rPr>
          <w:color w:val="000000"/>
        </w:rPr>
        <w:separator/>
      </w:r>
    </w:p>
  </w:footnote>
  <w:footnote w:type="continuationSeparator" w:id="0">
    <w:p w14:paraId="37A61F77" w14:textId="77777777" w:rsidR="00560594" w:rsidRDefault="0056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D84A" w14:textId="77777777" w:rsidR="00076E65" w:rsidRDefault="00076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2C8A" w14:textId="77777777" w:rsidR="007A0ECC" w:rsidRPr="007A0ECC" w:rsidRDefault="00E31232" w:rsidP="00076E65">
    <w:pPr>
      <w:widowControl/>
      <w:suppressLineNumbers/>
      <w:tabs>
        <w:tab w:val="center" w:pos="4536"/>
        <w:tab w:val="right" w:pos="9072"/>
      </w:tabs>
      <w:spacing w:before="40"/>
      <w:ind w:left="-1276" w:firstLine="992"/>
      <w:jc w:val="center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pl-PL" w:eastAsia="pl-PL"/>
      </w:rPr>
      <w:drawing>
        <wp:inline distT="0" distB="0" distL="0" distR="0" wp14:anchorId="32932198" wp14:editId="517CA3C0">
          <wp:extent cx="6276975" cy="69278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636" cy="706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059FC6" w14:textId="77777777" w:rsidR="007A0ECC" w:rsidRDefault="007A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33AAD" w14:textId="77777777" w:rsidR="00076E65" w:rsidRDefault="00076E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677D" w14:textId="77777777" w:rsidR="00B93961" w:rsidRDefault="00D042E4">
    <w:pPr>
      <w:pStyle w:val="Nagwek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F51B" w14:textId="77777777" w:rsidR="00B93961" w:rsidRDefault="00D042E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A44"/>
    <w:multiLevelType w:val="multilevel"/>
    <w:tmpl w:val="ABD6A8AC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00F0776"/>
    <w:multiLevelType w:val="multilevel"/>
    <w:tmpl w:val="F8208CBC"/>
    <w:styleLink w:val="WWNum1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2" w15:restartNumberingAfterBreak="0">
    <w:nsid w:val="28C07601"/>
    <w:multiLevelType w:val="multilevel"/>
    <w:tmpl w:val="91B8CCEE"/>
    <w:styleLink w:val="WWNum2"/>
    <w:lvl w:ilvl="0">
      <w:start w:val="1"/>
      <w:numFmt w:val="lowerLetter"/>
      <w:lvlText w:val="%1)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1.%2.%3."/>
      <w:lvlJc w:val="right"/>
      <w:pPr>
        <w:ind w:left="1918" w:hanging="180"/>
      </w:pPr>
    </w:lvl>
    <w:lvl w:ilvl="3">
      <w:start w:val="1"/>
      <w:numFmt w:val="decimal"/>
      <w:lvlText w:val="%1.%2.%3.%4."/>
      <w:lvlJc w:val="left"/>
      <w:pPr>
        <w:ind w:left="2638" w:hanging="360"/>
      </w:pPr>
    </w:lvl>
    <w:lvl w:ilvl="4">
      <w:start w:val="1"/>
      <w:numFmt w:val="lowerLetter"/>
      <w:lvlText w:val="%1.%2.%3.%4.%5."/>
      <w:lvlJc w:val="left"/>
      <w:pPr>
        <w:ind w:left="3358" w:hanging="360"/>
      </w:pPr>
    </w:lvl>
    <w:lvl w:ilvl="5">
      <w:start w:val="1"/>
      <w:numFmt w:val="lowerRoman"/>
      <w:lvlText w:val="%1.%2.%3.%4.%5.%6."/>
      <w:lvlJc w:val="right"/>
      <w:pPr>
        <w:ind w:left="4078" w:hanging="180"/>
      </w:pPr>
    </w:lvl>
    <w:lvl w:ilvl="6">
      <w:start w:val="1"/>
      <w:numFmt w:val="decimal"/>
      <w:lvlText w:val="%1.%2.%3.%4.%5.%6.%7."/>
      <w:lvlJc w:val="left"/>
      <w:pPr>
        <w:ind w:left="4798" w:hanging="360"/>
      </w:pPr>
    </w:lvl>
    <w:lvl w:ilvl="7">
      <w:start w:val="1"/>
      <w:numFmt w:val="lowerLetter"/>
      <w:lvlText w:val="%1.%2.%3.%4.%5.%6.%7.%8."/>
      <w:lvlJc w:val="left"/>
      <w:pPr>
        <w:ind w:left="5518" w:hanging="360"/>
      </w:pPr>
    </w:lvl>
    <w:lvl w:ilvl="8">
      <w:start w:val="1"/>
      <w:numFmt w:val="lowerRoman"/>
      <w:lvlText w:val="%1.%2.%3.%4.%5.%6.%7.%8.%9."/>
      <w:lvlJc w:val="right"/>
      <w:pPr>
        <w:ind w:left="6238" w:hanging="180"/>
      </w:pPr>
    </w:lvl>
  </w:abstractNum>
  <w:abstractNum w:abstractNumId="3" w15:restartNumberingAfterBreak="0">
    <w:nsid w:val="3772499C"/>
    <w:multiLevelType w:val="multilevel"/>
    <w:tmpl w:val="EE00FB3C"/>
    <w:styleLink w:val="WWNum1"/>
    <w:lvl w:ilvl="0">
      <w:start w:val="1"/>
      <w:numFmt w:val="decimal"/>
      <w:lvlText w:val="%1."/>
      <w:lvlJc w:val="left"/>
      <w:pPr>
        <w:ind w:left="685" w:hanging="567"/>
      </w:pPr>
      <w:rPr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eastAsia="Arial" w:cs="Times New Roman"/>
        <w:b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54" w:hanging="567"/>
      </w:pPr>
    </w:lvl>
    <w:lvl w:ilvl="3">
      <w:numFmt w:val="bullet"/>
      <w:lvlText w:val="•"/>
      <w:lvlJc w:val="left"/>
      <w:pPr>
        <w:ind w:left="2768" w:hanging="567"/>
      </w:pPr>
    </w:lvl>
    <w:lvl w:ilvl="4">
      <w:numFmt w:val="bullet"/>
      <w:lvlText w:val="•"/>
      <w:lvlJc w:val="left"/>
      <w:pPr>
        <w:ind w:left="3682" w:hanging="567"/>
      </w:pPr>
    </w:lvl>
    <w:lvl w:ilvl="5">
      <w:numFmt w:val="bullet"/>
      <w:lvlText w:val="•"/>
      <w:lvlJc w:val="left"/>
      <w:pPr>
        <w:ind w:left="4596" w:hanging="567"/>
      </w:pPr>
    </w:lvl>
    <w:lvl w:ilvl="6">
      <w:numFmt w:val="bullet"/>
      <w:lvlText w:val="•"/>
      <w:lvlJc w:val="left"/>
      <w:pPr>
        <w:ind w:left="5510" w:hanging="567"/>
      </w:pPr>
    </w:lvl>
    <w:lvl w:ilvl="7">
      <w:numFmt w:val="bullet"/>
      <w:lvlText w:val="•"/>
      <w:lvlJc w:val="left"/>
      <w:pPr>
        <w:ind w:left="6424" w:hanging="567"/>
      </w:pPr>
    </w:lvl>
    <w:lvl w:ilvl="8">
      <w:numFmt w:val="bullet"/>
      <w:lvlText w:val="•"/>
      <w:lvlJc w:val="left"/>
      <w:pPr>
        <w:ind w:left="7338" w:hanging="567"/>
      </w:pPr>
    </w:lvl>
  </w:abstractNum>
  <w:abstractNum w:abstractNumId="4" w15:restartNumberingAfterBreak="0">
    <w:nsid w:val="3ECE1365"/>
    <w:multiLevelType w:val="multilevel"/>
    <w:tmpl w:val="90186428"/>
    <w:styleLink w:val="WWNum8"/>
    <w:lvl w:ilvl="0">
      <w:start w:val="1"/>
      <w:numFmt w:val="lowerLetter"/>
      <w:lvlText w:val="%1)"/>
      <w:lvlJc w:val="left"/>
      <w:pPr>
        <w:ind w:left="1045" w:hanging="360"/>
      </w:p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abstractNum w:abstractNumId="5" w15:restartNumberingAfterBreak="0">
    <w:nsid w:val="40485B59"/>
    <w:multiLevelType w:val="multilevel"/>
    <w:tmpl w:val="6B062F40"/>
    <w:styleLink w:val="WWNum3"/>
    <w:lvl w:ilvl="0">
      <w:start w:val="1"/>
      <w:numFmt w:val="lowerLetter"/>
      <w:lvlText w:val="%1)"/>
      <w:lvlJc w:val="left"/>
      <w:pPr>
        <w:ind w:left="10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abstractNum w:abstractNumId="6" w15:restartNumberingAfterBreak="0">
    <w:nsid w:val="41713BA1"/>
    <w:multiLevelType w:val="multilevel"/>
    <w:tmpl w:val="98207332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52037C00"/>
    <w:multiLevelType w:val="multilevel"/>
    <w:tmpl w:val="D3FE40E8"/>
    <w:styleLink w:val="WWNum7"/>
    <w:lvl w:ilvl="0">
      <w:start w:val="1"/>
      <w:numFmt w:val="lowerLetter"/>
      <w:lvlText w:val="%1)"/>
      <w:lvlJc w:val="left"/>
      <w:pPr>
        <w:ind w:left="1045" w:hanging="360"/>
      </w:p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abstractNum w:abstractNumId="8" w15:restartNumberingAfterBreak="0">
    <w:nsid w:val="5C92240C"/>
    <w:multiLevelType w:val="multilevel"/>
    <w:tmpl w:val="4A1685AA"/>
    <w:styleLink w:val="WWNum9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" w15:restartNumberingAfterBreak="0">
    <w:nsid w:val="6BC830A7"/>
    <w:multiLevelType w:val="multilevel"/>
    <w:tmpl w:val="73620B24"/>
    <w:styleLink w:val="WWNum6"/>
    <w:lvl w:ilvl="0">
      <w:start w:val="1"/>
      <w:numFmt w:val="lowerLetter"/>
      <w:lvlText w:val="%1)"/>
      <w:lvlJc w:val="left"/>
      <w:pPr>
        <w:ind w:left="1045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num w:numId="1">
    <w:abstractNumId w:val="3"/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Times New Roman" w:eastAsia="Arial" w:hAnsi="Times New Roman" w:cs="Times New Roman"/>
          <w:b w:val="0"/>
          <w:spacing w:val="-1"/>
          <w:w w:val="99"/>
          <w:sz w:val="20"/>
          <w:szCs w:val="20"/>
        </w:rPr>
      </w:lvl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75"/>
    <w:rsid w:val="00047BE5"/>
    <w:rsid w:val="00076E65"/>
    <w:rsid w:val="000D24CF"/>
    <w:rsid w:val="000E0B71"/>
    <w:rsid w:val="000E59B1"/>
    <w:rsid w:val="001007AE"/>
    <w:rsid w:val="001659DD"/>
    <w:rsid w:val="0020544D"/>
    <w:rsid w:val="0034021A"/>
    <w:rsid w:val="004B3505"/>
    <w:rsid w:val="004B5516"/>
    <w:rsid w:val="00500D13"/>
    <w:rsid w:val="00560594"/>
    <w:rsid w:val="00581EA0"/>
    <w:rsid w:val="00587231"/>
    <w:rsid w:val="006F3C00"/>
    <w:rsid w:val="007A0ECC"/>
    <w:rsid w:val="0084752C"/>
    <w:rsid w:val="0086415D"/>
    <w:rsid w:val="00923E53"/>
    <w:rsid w:val="00941D8C"/>
    <w:rsid w:val="00953FD2"/>
    <w:rsid w:val="00972883"/>
    <w:rsid w:val="009E3125"/>
    <w:rsid w:val="00A15D68"/>
    <w:rsid w:val="00A277E2"/>
    <w:rsid w:val="00A46F1C"/>
    <w:rsid w:val="00AF5E95"/>
    <w:rsid w:val="00B05FF8"/>
    <w:rsid w:val="00B5522A"/>
    <w:rsid w:val="00BB6427"/>
    <w:rsid w:val="00C912B5"/>
    <w:rsid w:val="00CB36C4"/>
    <w:rsid w:val="00CD7ED2"/>
    <w:rsid w:val="00CE2708"/>
    <w:rsid w:val="00D042E4"/>
    <w:rsid w:val="00D247B5"/>
    <w:rsid w:val="00D702E9"/>
    <w:rsid w:val="00D95D39"/>
    <w:rsid w:val="00DA2FF4"/>
    <w:rsid w:val="00DD04B0"/>
    <w:rsid w:val="00DD14D4"/>
    <w:rsid w:val="00E31232"/>
    <w:rsid w:val="00E521FE"/>
    <w:rsid w:val="00E75C4F"/>
    <w:rsid w:val="00E937C7"/>
    <w:rsid w:val="00EF35A1"/>
    <w:rsid w:val="00F05F8E"/>
    <w:rsid w:val="00F35BF6"/>
    <w:rsid w:val="00F94E64"/>
    <w:rsid w:val="00FB7231"/>
    <w:rsid w:val="00FE13B3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62957"/>
  <w15:docId w15:val="{0EC6ADA9-A301-4ADE-B427-5C84E89F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spacing w:before="5"/>
      <w:ind w:left="475" w:right="73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Standard"/>
    <w:next w:val="Textbody"/>
    <w:pPr>
      <w:ind w:left="68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685" w:hanging="567"/>
    </w:pPr>
  </w:style>
  <w:style w:type="paragraph" w:customStyle="1" w:styleId="TableParagraph">
    <w:name w:val="Table Paragraph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rPr>
      <w:rFonts w:ascii="Arial" w:eastAsia="Arial" w:hAnsi="Arial" w:cs="Arial"/>
      <w:lang w:val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Tekstpodstawowywcity2Znak">
    <w:name w:val="Tekst podstawowy wcięty 2 Znak"/>
    <w:basedOn w:val="Domylnaczcionkaakapitu"/>
    <w:rPr>
      <w:rFonts w:ascii="Arial" w:eastAsia="Arial" w:hAnsi="Arial" w:cs="Arial"/>
      <w:lang w:val="pl-PL"/>
    </w:rPr>
  </w:style>
  <w:style w:type="character" w:styleId="Nierozpoznanawzmianka">
    <w:name w:val="Unresolved Mention"/>
    <w:basedOn w:val="Domylnaczcionkaakapitu"/>
    <w:rPr>
      <w:color w:val="808080"/>
    </w:rPr>
  </w:style>
  <w:style w:type="character" w:customStyle="1" w:styleId="ListLabel1">
    <w:name w:val="ListLabel 1"/>
    <w:rPr>
      <w:b/>
      <w:bCs/>
      <w:spacing w:val="-1"/>
      <w:w w:val="99"/>
      <w:sz w:val="20"/>
      <w:szCs w:val="20"/>
    </w:rPr>
  </w:style>
  <w:style w:type="character" w:customStyle="1" w:styleId="ListLabel2">
    <w:name w:val="ListLabel 2"/>
    <w:rPr>
      <w:rFonts w:eastAsia="Arial" w:cs="Times New Roman"/>
      <w:b w:val="0"/>
      <w:spacing w:val="-1"/>
      <w:w w:val="99"/>
      <w:sz w:val="20"/>
      <w:szCs w:val="2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  <w:sz w:val="20"/>
    </w:rPr>
  </w:style>
  <w:style w:type="numbering" w:customStyle="1" w:styleId="WWNum1">
    <w:name w:val="WWNum1"/>
    <w:basedOn w:val="Bezlisty"/>
    <w:pPr>
      <w:numPr>
        <w:numId w:val="20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398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k4</cp:lastModifiedBy>
  <cp:revision>13</cp:revision>
  <dcterms:created xsi:type="dcterms:W3CDTF">2019-05-22T12:14:00Z</dcterms:created>
  <dcterms:modified xsi:type="dcterms:W3CDTF">2020-04-23T08:00:00Z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