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2376F2B2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8246EF">
        <w:rPr>
          <w:rFonts w:asciiTheme="minorHAnsi" w:eastAsia="Arial" w:hAnsiTheme="minorHAnsi"/>
          <w:bCs/>
          <w:sz w:val="22"/>
        </w:rPr>
        <w:t>a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A12EF1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38E6A" w14:textId="175DAFED" w:rsidR="00A62C5C" w:rsidRPr="00A62C5C" w:rsidRDefault="00A62C5C" w:rsidP="00A62C5C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62C5C">
        <w:rPr>
          <w:b/>
          <w:sz w:val="22"/>
          <w:szCs w:val="22"/>
          <w:lang w:eastAsia="en-US"/>
        </w:rPr>
        <w:t>„</w:t>
      </w:r>
      <w:r w:rsidRPr="00A62C5C">
        <w:rPr>
          <w:rFonts w:cs="Calibri"/>
          <w:b/>
          <w:bCs/>
          <w:sz w:val="22"/>
          <w:szCs w:val="22"/>
          <w:lang w:eastAsia="en-US"/>
        </w:rPr>
        <w:t>Świadczenie usług</w:t>
      </w:r>
      <w:r w:rsidR="007721C8">
        <w:rPr>
          <w:rFonts w:cs="Calibri"/>
          <w:b/>
          <w:bCs/>
          <w:sz w:val="22"/>
          <w:szCs w:val="22"/>
          <w:lang w:eastAsia="en-US"/>
        </w:rPr>
        <w:t>i</w:t>
      </w:r>
      <w:r w:rsidRPr="00A62C5C">
        <w:rPr>
          <w:rFonts w:cs="Calibri"/>
          <w:sz w:val="22"/>
          <w:szCs w:val="22"/>
          <w:lang w:eastAsia="en-US"/>
        </w:rPr>
        <w:t xml:space="preserve"> </w:t>
      </w:r>
      <w:r w:rsidRPr="00A62C5C">
        <w:rPr>
          <w:rFonts w:cs="Calibri"/>
          <w:b/>
          <w:sz w:val="22"/>
          <w:szCs w:val="22"/>
          <w:lang w:eastAsia="en-US"/>
        </w:rPr>
        <w:t>przeglądów i konserwacji przeciwpożarowych wyłączników prądu, oświetlenia ewakuacyjno - awaryjnego wraz z wykonaniem pomiarów oraz usuwanie usterek i utrzymanie w</w:t>
      </w:r>
      <w:r>
        <w:rPr>
          <w:rFonts w:cs="Calibri"/>
          <w:b/>
          <w:sz w:val="22"/>
          <w:szCs w:val="22"/>
          <w:lang w:eastAsia="en-US"/>
        </w:rPr>
        <w:t> </w:t>
      </w:r>
      <w:r w:rsidRPr="00A62C5C">
        <w:rPr>
          <w:rFonts w:cs="Calibri"/>
          <w:b/>
          <w:sz w:val="22"/>
          <w:szCs w:val="22"/>
          <w:lang w:eastAsia="en-US"/>
        </w:rPr>
        <w:t>stałej sprawności eksploatacyjnej instalacji w obiektach INTERFERIE S.A. z siedzibą w Legnicy przy ul. Chojnowskiej 41, 59-220 Legnica</w:t>
      </w:r>
      <w:r>
        <w:rPr>
          <w:rFonts w:cs="Calibri"/>
          <w:b/>
          <w:sz w:val="22"/>
          <w:szCs w:val="22"/>
          <w:lang w:eastAsia="en-US"/>
        </w:rPr>
        <w:t>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168B54D2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DC638B">
        <w:rPr>
          <w:rFonts w:asciiTheme="minorHAnsi" w:eastAsia="Times New Roman" w:hAnsiTheme="minorHAnsi"/>
          <w:b/>
          <w:sz w:val="22"/>
          <w:szCs w:val="22"/>
        </w:rPr>
        <w:t>Kołobrzegu OSW Chalkozyn ul. Zdrojowa 1, 78-100 Kołobrzeg</w:t>
      </w:r>
      <w:r w:rsidRPr="00A62C5C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5AA7"/>
    <w:multiLevelType w:val="multilevel"/>
    <w:tmpl w:val="9FEE086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 w16cid:durableId="1950812408">
    <w:abstractNumId w:val="0"/>
  </w:num>
  <w:num w:numId="2" w16cid:durableId="1105999594">
    <w:abstractNumId w:val="1"/>
  </w:num>
  <w:num w:numId="3" w16cid:durableId="690183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152A50"/>
    <w:rsid w:val="001C38A8"/>
    <w:rsid w:val="00267178"/>
    <w:rsid w:val="002E3B2F"/>
    <w:rsid w:val="0032666B"/>
    <w:rsid w:val="003B28BB"/>
    <w:rsid w:val="00420AFC"/>
    <w:rsid w:val="005215A0"/>
    <w:rsid w:val="00594A93"/>
    <w:rsid w:val="005D5449"/>
    <w:rsid w:val="0061682B"/>
    <w:rsid w:val="006347B9"/>
    <w:rsid w:val="007721C8"/>
    <w:rsid w:val="007A0366"/>
    <w:rsid w:val="007A1ADF"/>
    <w:rsid w:val="008246EF"/>
    <w:rsid w:val="00A12EF1"/>
    <w:rsid w:val="00A62C5C"/>
    <w:rsid w:val="00A85DE2"/>
    <w:rsid w:val="00B03B40"/>
    <w:rsid w:val="00BE013A"/>
    <w:rsid w:val="00C636B6"/>
    <w:rsid w:val="00DC638B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29</cp:revision>
  <cp:lastPrinted>2023-01-05T12:13:00Z</cp:lastPrinted>
  <dcterms:created xsi:type="dcterms:W3CDTF">2022-08-17T09:39:00Z</dcterms:created>
  <dcterms:modified xsi:type="dcterms:W3CDTF">2023-03-30T09:16:00Z</dcterms:modified>
</cp:coreProperties>
</file>